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33" w:rsidRDefault="005F5D33" w:rsidP="005F5D33">
      <w:pPr>
        <w:pStyle w:val="Heading2"/>
        <w:spacing w:before="0" w:after="200" w:line="23" w:lineRule="atLeast"/>
        <w:rPr>
          <w:rFonts w:ascii="Arial" w:hAnsi="Arial" w:cs="Arial"/>
        </w:rPr>
      </w:pPr>
      <w:bookmarkStart w:id="0" w:name="_GoBack"/>
    </w:p>
    <w:bookmarkEnd w:id="0"/>
    <w:p w:rsidR="005F5D33" w:rsidRPr="00271945" w:rsidRDefault="005F5D33" w:rsidP="005F5D33">
      <w:pPr>
        <w:pStyle w:val="Heading2"/>
        <w:spacing w:before="0" w:after="200" w:line="23" w:lineRule="atLeast"/>
        <w:rPr>
          <w:rFonts w:ascii="Arial" w:hAnsi="Arial" w:cs="Arial"/>
        </w:rPr>
      </w:pPr>
      <w:r>
        <w:rPr>
          <w:rFonts w:ascii="Arial" w:hAnsi="Arial" w:cs="Arial"/>
        </w:rPr>
        <w:t>Deadline to Respond</w:t>
      </w:r>
    </w:p>
    <w:p w:rsidR="005F5D33" w:rsidRPr="00F20A31" w:rsidRDefault="005F5D33" w:rsidP="005F5D33">
      <w:pPr>
        <w:spacing w:after="200" w:line="23" w:lineRule="atLeast"/>
        <w:rPr>
          <w:rFonts w:ascii="Arial" w:hAnsi="Arial" w:cs="Arial"/>
          <w:u w:val="thick"/>
        </w:rPr>
      </w:pPr>
      <w:r w:rsidRPr="00F20A31">
        <w:rPr>
          <w:rFonts w:ascii="Arial" w:hAnsi="Arial" w:cs="Arial"/>
          <w:u w:val="thick"/>
        </w:rPr>
        <w:t>All Expression of Interest submi</w:t>
      </w:r>
      <w:r w:rsidR="00251F0A" w:rsidRPr="00F20A31">
        <w:rPr>
          <w:rFonts w:ascii="Arial" w:hAnsi="Arial" w:cs="Arial"/>
          <w:u w:val="thick"/>
        </w:rPr>
        <w:t>ssions must be received by the Ministry of Health and Long-Term Care (M</w:t>
      </w:r>
      <w:r w:rsidRPr="00F20A31">
        <w:rPr>
          <w:rFonts w:ascii="Arial" w:hAnsi="Arial" w:cs="Arial"/>
          <w:u w:val="thick"/>
        </w:rPr>
        <w:t>inistry</w:t>
      </w:r>
      <w:r w:rsidR="00251F0A" w:rsidRPr="00F20A31">
        <w:rPr>
          <w:rFonts w:ascii="Arial" w:hAnsi="Arial" w:cs="Arial"/>
          <w:u w:val="thick"/>
        </w:rPr>
        <w:t>)</w:t>
      </w:r>
      <w:r w:rsidRPr="00F20A31">
        <w:rPr>
          <w:rFonts w:ascii="Arial" w:hAnsi="Arial" w:cs="Arial"/>
          <w:u w:val="thick"/>
        </w:rPr>
        <w:t xml:space="preserve"> </w:t>
      </w:r>
      <w:r w:rsidRPr="00F20A31">
        <w:rPr>
          <w:rFonts w:ascii="Arial" w:hAnsi="Arial" w:cs="Arial"/>
          <w:b/>
          <w:u w:val="thick"/>
        </w:rPr>
        <w:t>by January 20, 2017.</w:t>
      </w:r>
      <w:r w:rsidRPr="00F20A31">
        <w:rPr>
          <w:rFonts w:ascii="Arial" w:hAnsi="Arial" w:cs="Arial"/>
          <w:u w:val="thick"/>
        </w:rPr>
        <w:t xml:space="preserve"> </w:t>
      </w:r>
    </w:p>
    <w:p w:rsidR="007E6756" w:rsidRDefault="007E6756" w:rsidP="00271945">
      <w:pPr>
        <w:pStyle w:val="Heading2"/>
        <w:spacing w:before="0" w:after="200" w:line="23" w:lineRule="atLeast"/>
        <w:rPr>
          <w:rFonts w:ascii="Arial" w:hAnsi="Arial" w:cs="Arial"/>
        </w:rPr>
      </w:pPr>
    </w:p>
    <w:p w:rsidR="00096C79" w:rsidRPr="00271945" w:rsidRDefault="007F2098" w:rsidP="00271945">
      <w:pPr>
        <w:pStyle w:val="Heading2"/>
        <w:spacing w:before="0" w:after="200" w:line="23" w:lineRule="atLeast"/>
        <w:rPr>
          <w:rFonts w:ascii="Arial" w:hAnsi="Arial" w:cs="Arial"/>
        </w:rPr>
      </w:pPr>
      <w:r w:rsidRPr="00271945">
        <w:rPr>
          <w:rFonts w:ascii="Arial" w:hAnsi="Arial" w:cs="Arial"/>
        </w:rPr>
        <w:t>Introduction</w:t>
      </w:r>
    </w:p>
    <w:p w:rsidR="009464AC" w:rsidRPr="00271945" w:rsidRDefault="00DC4833" w:rsidP="00271945">
      <w:pPr>
        <w:spacing w:after="200" w:line="23" w:lineRule="atLeast"/>
        <w:rPr>
          <w:rFonts w:ascii="Arial" w:hAnsi="Arial" w:cs="Arial"/>
          <w:szCs w:val="32"/>
        </w:rPr>
      </w:pPr>
      <w:r w:rsidRPr="00271945">
        <w:rPr>
          <w:rFonts w:ascii="Arial" w:hAnsi="Arial" w:cs="Arial"/>
          <w:szCs w:val="32"/>
        </w:rPr>
        <w:t xml:space="preserve">The </w:t>
      </w:r>
      <w:r w:rsidR="00251F0A">
        <w:rPr>
          <w:rFonts w:ascii="Arial" w:hAnsi="Arial" w:cs="Arial"/>
          <w:szCs w:val="32"/>
        </w:rPr>
        <w:t>M</w:t>
      </w:r>
      <w:r w:rsidRPr="00271945">
        <w:rPr>
          <w:rFonts w:ascii="Arial" w:hAnsi="Arial" w:cs="Arial"/>
          <w:szCs w:val="32"/>
        </w:rPr>
        <w:t xml:space="preserve">inistry invites First Nations </w:t>
      </w:r>
      <w:r w:rsidR="00096C79" w:rsidRPr="00271945">
        <w:rPr>
          <w:rFonts w:ascii="Arial" w:hAnsi="Arial" w:cs="Arial"/>
          <w:szCs w:val="32"/>
        </w:rPr>
        <w:t>communities</w:t>
      </w:r>
      <w:r w:rsidRPr="00271945">
        <w:rPr>
          <w:rFonts w:ascii="Arial" w:hAnsi="Arial" w:cs="Arial"/>
          <w:szCs w:val="32"/>
        </w:rPr>
        <w:t xml:space="preserve"> to submit </w:t>
      </w:r>
      <w:r w:rsidR="00096C79" w:rsidRPr="00271945">
        <w:rPr>
          <w:rFonts w:ascii="Arial" w:hAnsi="Arial" w:cs="Arial"/>
          <w:szCs w:val="32"/>
        </w:rPr>
        <w:t>a</w:t>
      </w:r>
      <w:r w:rsidR="001A259F" w:rsidRPr="00271945">
        <w:rPr>
          <w:rFonts w:ascii="Arial" w:hAnsi="Arial" w:cs="Arial"/>
          <w:szCs w:val="32"/>
        </w:rPr>
        <w:t>n expression of interest (EOI)</w:t>
      </w:r>
      <w:r w:rsidR="00096C79" w:rsidRPr="00271945">
        <w:rPr>
          <w:rFonts w:ascii="Arial" w:hAnsi="Arial" w:cs="Arial"/>
          <w:szCs w:val="32"/>
        </w:rPr>
        <w:t xml:space="preserve"> </w:t>
      </w:r>
      <w:r w:rsidRPr="00271945">
        <w:rPr>
          <w:rFonts w:ascii="Arial" w:hAnsi="Arial" w:cs="Arial"/>
          <w:szCs w:val="32"/>
        </w:rPr>
        <w:t xml:space="preserve">for palliative care training for front-line </w:t>
      </w:r>
      <w:r w:rsidR="005F51F1">
        <w:rPr>
          <w:rFonts w:ascii="Arial" w:hAnsi="Arial" w:cs="Arial"/>
          <w:szCs w:val="32"/>
        </w:rPr>
        <w:t xml:space="preserve">care </w:t>
      </w:r>
      <w:r w:rsidR="007C7C58">
        <w:rPr>
          <w:rFonts w:ascii="Arial" w:hAnsi="Arial" w:cs="Arial"/>
          <w:szCs w:val="32"/>
        </w:rPr>
        <w:t>providers</w:t>
      </w:r>
      <w:r w:rsidR="00321462">
        <w:rPr>
          <w:rFonts w:ascii="Arial" w:hAnsi="Arial" w:cs="Arial"/>
          <w:szCs w:val="32"/>
        </w:rPr>
        <w:t xml:space="preserve"> and health workers</w:t>
      </w:r>
      <w:r w:rsidRPr="00271945">
        <w:rPr>
          <w:rFonts w:ascii="Arial" w:hAnsi="Arial" w:cs="Arial"/>
          <w:szCs w:val="32"/>
        </w:rPr>
        <w:t xml:space="preserve">. The </w:t>
      </w:r>
      <w:r w:rsidR="00321462" w:rsidRPr="00321462">
        <w:rPr>
          <w:rFonts w:ascii="Arial" w:hAnsi="Arial" w:cs="Arial"/>
          <w:szCs w:val="32"/>
        </w:rPr>
        <w:t>aim is to</w:t>
      </w:r>
      <w:r w:rsidR="00A10DC5" w:rsidRPr="00321462">
        <w:rPr>
          <w:rFonts w:ascii="Arial" w:hAnsi="Arial" w:cs="Arial"/>
          <w:szCs w:val="32"/>
        </w:rPr>
        <w:t xml:space="preserve"> build community capacity </w:t>
      </w:r>
      <w:r w:rsidR="00553D71" w:rsidRPr="00321462">
        <w:rPr>
          <w:rFonts w:ascii="Arial" w:hAnsi="Arial" w:cs="Arial"/>
          <w:szCs w:val="32"/>
        </w:rPr>
        <w:t xml:space="preserve">through </w:t>
      </w:r>
      <w:r w:rsidR="007613E5" w:rsidRPr="00321462">
        <w:rPr>
          <w:rFonts w:ascii="Arial" w:hAnsi="Arial" w:cs="Arial"/>
          <w:szCs w:val="32"/>
        </w:rPr>
        <w:t xml:space="preserve">training to </w:t>
      </w:r>
      <w:r w:rsidR="00553D71" w:rsidRPr="00321462">
        <w:rPr>
          <w:rFonts w:ascii="Arial" w:hAnsi="Arial" w:cs="Arial"/>
          <w:szCs w:val="32"/>
        </w:rPr>
        <w:t>strengthen</w:t>
      </w:r>
      <w:r w:rsidRPr="00321462">
        <w:rPr>
          <w:rFonts w:ascii="Arial" w:hAnsi="Arial" w:cs="Arial"/>
          <w:szCs w:val="32"/>
        </w:rPr>
        <w:t xml:space="preserve"> palliative care </w:t>
      </w:r>
      <w:r w:rsidR="001A259F" w:rsidRPr="00321462">
        <w:rPr>
          <w:rFonts w:ascii="Arial" w:hAnsi="Arial" w:cs="Arial"/>
          <w:szCs w:val="32"/>
        </w:rPr>
        <w:t xml:space="preserve">services </w:t>
      </w:r>
      <w:r w:rsidRPr="00321462">
        <w:rPr>
          <w:rFonts w:ascii="Arial" w:hAnsi="Arial" w:cs="Arial"/>
          <w:szCs w:val="32"/>
        </w:rPr>
        <w:t xml:space="preserve">for First Nations </w:t>
      </w:r>
      <w:r w:rsidR="00096C79" w:rsidRPr="00321462">
        <w:rPr>
          <w:rFonts w:ascii="Arial" w:hAnsi="Arial" w:cs="Arial"/>
          <w:szCs w:val="32"/>
        </w:rPr>
        <w:t>communities</w:t>
      </w:r>
      <w:r w:rsidRPr="00321462">
        <w:rPr>
          <w:rFonts w:ascii="Arial" w:hAnsi="Arial" w:cs="Arial"/>
          <w:szCs w:val="32"/>
        </w:rPr>
        <w:t xml:space="preserve"> in Ontario.</w:t>
      </w:r>
      <w:r w:rsidRPr="00271945">
        <w:rPr>
          <w:rFonts w:ascii="Arial" w:hAnsi="Arial" w:cs="Arial"/>
          <w:szCs w:val="32"/>
        </w:rPr>
        <w:t xml:space="preserve"> </w:t>
      </w:r>
      <w:r w:rsidR="00A42509" w:rsidRPr="00271945">
        <w:rPr>
          <w:rFonts w:ascii="Arial" w:hAnsi="Arial" w:cs="Arial"/>
          <w:szCs w:val="32"/>
        </w:rPr>
        <w:t xml:space="preserve">Funding for palliative care </w:t>
      </w:r>
      <w:r w:rsidR="00A42509">
        <w:rPr>
          <w:rFonts w:ascii="Arial" w:hAnsi="Arial" w:cs="Arial"/>
          <w:szCs w:val="32"/>
        </w:rPr>
        <w:t xml:space="preserve">training </w:t>
      </w:r>
      <w:r w:rsidR="00A42509" w:rsidRPr="00271945">
        <w:rPr>
          <w:rFonts w:ascii="Arial" w:hAnsi="Arial" w:cs="Arial"/>
          <w:szCs w:val="32"/>
        </w:rPr>
        <w:t>is available for 2016/17 and 2017/18. Activities must be completed by March 31</w:t>
      </w:r>
      <w:r w:rsidR="00A42509" w:rsidRPr="00271945">
        <w:rPr>
          <w:rFonts w:ascii="Arial" w:hAnsi="Arial" w:cs="Arial"/>
          <w:szCs w:val="32"/>
          <w:vertAlign w:val="superscript"/>
        </w:rPr>
        <w:t>st</w:t>
      </w:r>
      <w:r w:rsidR="00A42509">
        <w:rPr>
          <w:rFonts w:ascii="Arial" w:hAnsi="Arial" w:cs="Arial"/>
          <w:szCs w:val="32"/>
        </w:rPr>
        <w:t>, 2018.</w:t>
      </w:r>
    </w:p>
    <w:p w:rsidR="002C32C2" w:rsidRPr="00141241" w:rsidRDefault="002C32C2" w:rsidP="00271945">
      <w:pPr>
        <w:spacing w:after="200" w:line="23" w:lineRule="atLeast"/>
        <w:rPr>
          <w:rFonts w:ascii="Arial" w:hAnsi="Arial" w:cs="Arial"/>
          <w:szCs w:val="32"/>
        </w:rPr>
      </w:pPr>
      <w:r w:rsidRPr="00271945">
        <w:rPr>
          <w:rFonts w:ascii="Arial" w:hAnsi="Arial" w:cs="Arial"/>
          <w:szCs w:val="32"/>
        </w:rPr>
        <w:t>The provincial government is working closely with the Chiefs of Ontario, Health Canada and other partners to ensure a collaborative approach to improving access to palliative care in First Nations communities across O</w:t>
      </w:r>
      <w:r w:rsidR="007C2167">
        <w:rPr>
          <w:rFonts w:ascii="Arial" w:hAnsi="Arial" w:cs="Arial"/>
          <w:szCs w:val="32"/>
        </w:rPr>
        <w:t>ntario. Provincial support for</w:t>
      </w:r>
      <w:r w:rsidRPr="00271945">
        <w:rPr>
          <w:rFonts w:ascii="Arial" w:hAnsi="Arial" w:cs="Arial"/>
          <w:szCs w:val="32"/>
        </w:rPr>
        <w:t xml:space="preserve"> training </w:t>
      </w:r>
      <w:r w:rsidR="007C2167" w:rsidRPr="00271945">
        <w:rPr>
          <w:rFonts w:ascii="Arial" w:hAnsi="Arial" w:cs="Arial"/>
          <w:szCs w:val="32"/>
        </w:rPr>
        <w:t xml:space="preserve">through this one-time funding </w:t>
      </w:r>
      <w:r w:rsidRPr="00271945">
        <w:rPr>
          <w:rFonts w:ascii="Arial" w:hAnsi="Arial" w:cs="Arial"/>
          <w:szCs w:val="32"/>
        </w:rPr>
        <w:t xml:space="preserve">to improve palliative care in First Nations communities is intended </w:t>
      </w:r>
      <w:r w:rsidRPr="00141241">
        <w:rPr>
          <w:rFonts w:ascii="Arial" w:hAnsi="Arial" w:cs="Arial"/>
          <w:szCs w:val="32"/>
        </w:rPr>
        <w:t xml:space="preserve">to enhance and not replace existing training initiatives. </w:t>
      </w:r>
    </w:p>
    <w:p w:rsidR="00971E07" w:rsidRDefault="00971E07" w:rsidP="00271945">
      <w:pPr>
        <w:pStyle w:val="Heading2"/>
        <w:spacing w:before="0" w:after="200" w:line="23" w:lineRule="atLeast"/>
        <w:rPr>
          <w:rFonts w:ascii="Arial" w:hAnsi="Arial" w:cs="Arial"/>
        </w:rPr>
      </w:pPr>
    </w:p>
    <w:p w:rsidR="00C900E3" w:rsidRPr="00271945" w:rsidRDefault="007548EB" w:rsidP="00271945">
      <w:pPr>
        <w:pStyle w:val="Heading2"/>
        <w:spacing w:before="0" w:after="20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Eligible Training</w:t>
      </w:r>
      <w:r w:rsidR="00B575E5" w:rsidRPr="00271945">
        <w:rPr>
          <w:rFonts w:ascii="Arial" w:hAnsi="Arial" w:cs="Arial"/>
        </w:rPr>
        <w:t xml:space="preserve"> </w:t>
      </w:r>
      <w:r w:rsidR="007F2098" w:rsidRPr="00271945">
        <w:rPr>
          <w:rFonts w:ascii="Arial" w:hAnsi="Arial" w:cs="Arial"/>
        </w:rPr>
        <w:t>Programs</w:t>
      </w:r>
    </w:p>
    <w:p w:rsidR="00141241" w:rsidRPr="00F7456C" w:rsidRDefault="00141241" w:rsidP="00141241">
      <w:pPr>
        <w:spacing w:after="200" w:line="276" w:lineRule="auto"/>
        <w:rPr>
          <w:rFonts w:ascii="Arial" w:hAnsi="Arial" w:cs="Arial"/>
        </w:rPr>
      </w:pPr>
      <w:r w:rsidRPr="00F7456C">
        <w:rPr>
          <w:rFonts w:ascii="Arial" w:hAnsi="Arial" w:cs="Arial"/>
        </w:rPr>
        <w:t>There are three options that have been approved by the partners for the training.  Communities may choose more than one option as people may have differing needs for training.</w:t>
      </w:r>
    </w:p>
    <w:p w:rsidR="00141241" w:rsidRPr="00F7456C" w:rsidRDefault="00141241" w:rsidP="00141241">
      <w:pPr>
        <w:numPr>
          <w:ilvl w:val="1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F7456C">
        <w:rPr>
          <w:rFonts w:ascii="Arial" w:hAnsi="Arial" w:cs="Arial"/>
        </w:rPr>
        <w:t xml:space="preserve">In-person, on-site workshops “Palliative Care for Front Line Workers in First Nations Communities” organized and delivered by CERAH, </w:t>
      </w:r>
      <w:proofErr w:type="spellStart"/>
      <w:r w:rsidRPr="00F7456C">
        <w:rPr>
          <w:rFonts w:ascii="Arial" w:hAnsi="Arial" w:cs="Arial"/>
        </w:rPr>
        <w:t>Lakehead</w:t>
      </w:r>
      <w:proofErr w:type="spellEnd"/>
      <w:r w:rsidRPr="00F7456C">
        <w:rPr>
          <w:rFonts w:ascii="Arial" w:hAnsi="Arial" w:cs="Arial"/>
        </w:rPr>
        <w:t xml:space="preserve"> University. The target group is front-line care providers and community members (nurses, </w:t>
      </w:r>
      <w:r w:rsidR="00390B7B">
        <w:rPr>
          <w:rFonts w:ascii="Arial" w:hAnsi="Arial" w:cs="Arial"/>
        </w:rPr>
        <w:t xml:space="preserve">personal support </w:t>
      </w:r>
      <w:proofErr w:type="gramStart"/>
      <w:r w:rsidR="00390B7B">
        <w:rPr>
          <w:rFonts w:ascii="Arial" w:hAnsi="Arial" w:cs="Arial"/>
        </w:rPr>
        <w:t xml:space="preserve">workers </w:t>
      </w:r>
      <w:r w:rsidRPr="00F7456C">
        <w:rPr>
          <w:rFonts w:ascii="Arial" w:hAnsi="Arial" w:cs="Arial"/>
        </w:rPr>
        <w:t>,</w:t>
      </w:r>
      <w:proofErr w:type="gramEnd"/>
      <w:r w:rsidRPr="00F7456C">
        <w:rPr>
          <w:rFonts w:ascii="Arial" w:hAnsi="Arial" w:cs="Arial"/>
        </w:rPr>
        <w:t xml:space="preserve"> home makers, mental health workers, health directors etc.).  </w:t>
      </w:r>
    </w:p>
    <w:p w:rsidR="00141241" w:rsidRPr="00F7456C" w:rsidRDefault="00141241" w:rsidP="00141241">
      <w:pPr>
        <w:spacing w:after="200" w:line="276" w:lineRule="auto"/>
        <w:ind w:left="644"/>
        <w:contextualSpacing/>
        <w:rPr>
          <w:rFonts w:ascii="Arial" w:hAnsi="Arial" w:cs="Arial"/>
        </w:rPr>
      </w:pPr>
    </w:p>
    <w:p w:rsidR="00141241" w:rsidRPr="00F7456C" w:rsidRDefault="00141241" w:rsidP="00390B7B">
      <w:pPr>
        <w:numPr>
          <w:ilvl w:val="1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F7456C">
        <w:rPr>
          <w:rFonts w:ascii="Arial" w:hAnsi="Arial" w:cs="Arial"/>
        </w:rPr>
        <w:t>In person, LEAP workshop for re</w:t>
      </w:r>
      <w:r w:rsidR="00390B7B">
        <w:rPr>
          <w:rFonts w:ascii="Arial" w:hAnsi="Arial" w:cs="Arial"/>
        </w:rPr>
        <w:t>gistered health care providers</w:t>
      </w:r>
      <w:r w:rsidRPr="00F7456C">
        <w:rPr>
          <w:rFonts w:ascii="Arial" w:hAnsi="Arial" w:cs="Arial"/>
        </w:rPr>
        <w:t xml:space="preserve"> (physicians, nurses, registered social workers, </w:t>
      </w:r>
      <w:r w:rsidR="00390B7B" w:rsidRPr="00390B7B">
        <w:rPr>
          <w:rFonts w:ascii="Arial" w:hAnsi="Arial" w:cs="Arial"/>
        </w:rPr>
        <w:t>occupational therapists, physical therapists</w:t>
      </w:r>
      <w:r w:rsidRPr="00F7456C">
        <w:rPr>
          <w:rFonts w:ascii="Arial" w:hAnsi="Arial" w:cs="Arial"/>
        </w:rPr>
        <w:t xml:space="preserve">). These LEAP workshops are developed by </w:t>
      </w:r>
      <w:proofErr w:type="spellStart"/>
      <w:r w:rsidRPr="00F7456C">
        <w:rPr>
          <w:rFonts w:ascii="Arial" w:hAnsi="Arial" w:cs="Arial"/>
        </w:rPr>
        <w:t>Pallium</w:t>
      </w:r>
      <w:proofErr w:type="spellEnd"/>
      <w:r w:rsidRPr="00F7456C">
        <w:rPr>
          <w:rFonts w:ascii="Arial" w:hAnsi="Arial" w:cs="Arial"/>
        </w:rPr>
        <w:t xml:space="preserve"> Canada.) </w:t>
      </w:r>
      <w:proofErr w:type="gramStart"/>
      <w:r w:rsidRPr="00F7456C">
        <w:rPr>
          <w:rFonts w:ascii="Arial" w:hAnsi="Arial" w:cs="Arial"/>
        </w:rPr>
        <w:t>for</w:t>
      </w:r>
      <w:proofErr w:type="gramEnd"/>
      <w:r w:rsidRPr="00F7456C">
        <w:rPr>
          <w:rFonts w:ascii="Arial" w:hAnsi="Arial" w:cs="Arial"/>
        </w:rPr>
        <w:t xml:space="preserve"> clinicians.</w:t>
      </w:r>
    </w:p>
    <w:p w:rsidR="00141241" w:rsidRPr="00F7456C" w:rsidRDefault="00141241" w:rsidP="00141241">
      <w:pPr>
        <w:spacing w:after="200" w:line="276" w:lineRule="auto"/>
        <w:ind w:left="644"/>
        <w:contextualSpacing/>
        <w:rPr>
          <w:rFonts w:ascii="Arial" w:hAnsi="Arial" w:cs="Arial"/>
        </w:rPr>
      </w:pPr>
    </w:p>
    <w:p w:rsidR="00141241" w:rsidRPr="00F7456C" w:rsidRDefault="00141241" w:rsidP="00141241">
      <w:pPr>
        <w:numPr>
          <w:ilvl w:val="1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F7456C">
        <w:rPr>
          <w:rFonts w:ascii="Arial" w:hAnsi="Arial" w:cs="Arial"/>
        </w:rPr>
        <w:t xml:space="preserve">Individual on-line courses organized and delivered by St. Elizabeth Heath Care. </w:t>
      </w:r>
      <w:r w:rsidR="005F5D33" w:rsidRPr="00F7456C">
        <w:rPr>
          <w:rFonts w:ascii="Arial" w:hAnsi="Arial" w:cs="Arial"/>
        </w:rPr>
        <w:t xml:space="preserve">There are a variety of courses that can be accessed via the internet. </w:t>
      </w:r>
      <w:r w:rsidRPr="00F7456C">
        <w:rPr>
          <w:rFonts w:ascii="Arial" w:hAnsi="Arial" w:cs="Arial"/>
        </w:rPr>
        <w:t xml:space="preserve"> </w:t>
      </w:r>
    </w:p>
    <w:p w:rsidR="00BE234F" w:rsidRDefault="00BE234F" w:rsidP="00BE234F">
      <w:pPr>
        <w:spacing w:after="200" w:line="23" w:lineRule="atLeast"/>
        <w:rPr>
          <w:rFonts w:ascii="Arial" w:hAnsi="Arial" w:cs="Arial"/>
          <w:szCs w:val="32"/>
        </w:rPr>
      </w:pPr>
    </w:p>
    <w:p w:rsidR="0032053A" w:rsidRPr="00BE234F" w:rsidRDefault="00E67A8A" w:rsidP="00BE234F">
      <w:pPr>
        <w:spacing w:after="200" w:line="23" w:lineRule="atLeast"/>
        <w:rPr>
          <w:rFonts w:ascii="Arial" w:hAnsi="Arial" w:cs="Arial"/>
          <w:szCs w:val="32"/>
        </w:rPr>
      </w:pPr>
      <w:r w:rsidRPr="00BE234F">
        <w:rPr>
          <w:rFonts w:ascii="Arial" w:hAnsi="Arial" w:cs="Arial"/>
          <w:szCs w:val="32"/>
        </w:rPr>
        <w:t xml:space="preserve">Please see </w:t>
      </w:r>
      <w:r w:rsidR="00CB01B4" w:rsidRPr="00BE234F">
        <w:rPr>
          <w:rFonts w:ascii="Arial" w:hAnsi="Arial" w:cs="Arial"/>
          <w:b/>
          <w:szCs w:val="32"/>
          <w:u w:val="single"/>
        </w:rPr>
        <w:t>Appendix</w:t>
      </w:r>
      <w:r w:rsidRPr="00BE234F">
        <w:rPr>
          <w:rFonts w:ascii="Arial" w:hAnsi="Arial" w:cs="Arial"/>
          <w:b/>
          <w:szCs w:val="32"/>
          <w:u w:val="single"/>
        </w:rPr>
        <w:t xml:space="preserve"> </w:t>
      </w:r>
      <w:r w:rsidRPr="00BE234F">
        <w:rPr>
          <w:rFonts w:ascii="Arial" w:hAnsi="Arial" w:cs="Arial"/>
          <w:szCs w:val="32"/>
        </w:rPr>
        <w:t xml:space="preserve">for </w:t>
      </w:r>
      <w:r w:rsidR="007C2167" w:rsidRPr="00BE234F">
        <w:rPr>
          <w:rFonts w:ascii="Arial" w:hAnsi="Arial" w:cs="Arial"/>
          <w:szCs w:val="32"/>
        </w:rPr>
        <w:t>more information on</w:t>
      </w:r>
      <w:r w:rsidRPr="00BE234F">
        <w:rPr>
          <w:rFonts w:ascii="Arial" w:hAnsi="Arial" w:cs="Arial"/>
          <w:szCs w:val="32"/>
        </w:rPr>
        <w:t xml:space="preserve"> eligible programs</w:t>
      </w:r>
      <w:r w:rsidR="00696DBE" w:rsidRPr="00BE234F">
        <w:rPr>
          <w:rFonts w:ascii="Arial" w:hAnsi="Arial" w:cs="Arial"/>
          <w:szCs w:val="32"/>
        </w:rPr>
        <w:t>.</w:t>
      </w:r>
    </w:p>
    <w:p w:rsidR="00F7456C" w:rsidRDefault="00F7456C" w:rsidP="00271945">
      <w:pPr>
        <w:pStyle w:val="Heading2"/>
        <w:spacing w:before="0" w:after="200" w:line="23" w:lineRule="atLeast"/>
        <w:rPr>
          <w:rFonts w:ascii="Arial" w:hAnsi="Arial" w:cs="Arial"/>
        </w:rPr>
      </w:pPr>
    </w:p>
    <w:p w:rsidR="00516E0C" w:rsidRPr="00271945" w:rsidRDefault="00516E0C" w:rsidP="00271945">
      <w:pPr>
        <w:pStyle w:val="Heading2"/>
        <w:spacing w:before="0" w:after="200" w:line="23" w:lineRule="atLeast"/>
        <w:rPr>
          <w:rFonts w:ascii="Arial" w:hAnsi="Arial" w:cs="Arial"/>
        </w:rPr>
      </w:pPr>
      <w:r w:rsidRPr="00271945">
        <w:rPr>
          <w:rFonts w:ascii="Arial" w:hAnsi="Arial" w:cs="Arial"/>
        </w:rPr>
        <w:t>Eligible Expenses</w:t>
      </w:r>
    </w:p>
    <w:p w:rsidR="008D0A99" w:rsidRPr="00271945" w:rsidRDefault="008D0A99" w:rsidP="00271945">
      <w:pPr>
        <w:pStyle w:val="Heading2"/>
        <w:numPr>
          <w:ilvl w:val="0"/>
          <w:numId w:val="37"/>
        </w:numPr>
        <w:spacing w:before="0" w:after="200" w:line="23" w:lineRule="atLeast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27194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Training program </w:t>
      </w:r>
      <w:r w:rsidR="00EE2CD8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costs (e.g., </w:t>
      </w:r>
      <w:r w:rsidR="005F5D33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course or workshop </w:t>
      </w:r>
      <w:r w:rsidR="00EE2CD8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registration fee)</w:t>
      </w:r>
    </w:p>
    <w:p w:rsidR="0032053A" w:rsidRPr="00EE2CD8" w:rsidRDefault="008D0A99" w:rsidP="00271945">
      <w:pPr>
        <w:pStyle w:val="ListParagraph"/>
        <w:numPr>
          <w:ilvl w:val="0"/>
          <w:numId w:val="37"/>
        </w:numPr>
        <w:spacing w:after="200" w:line="23" w:lineRule="atLeast"/>
        <w:contextualSpacing w:val="0"/>
        <w:rPr>
          <w:rFonts w:ascii="Arial" w:hAnsi="Arial" w:cs="Arial"/>
        </w:rPr>
      </w:pPr>
      <w:r w:rsidRPr="00271945">
        <w:rPr>
          <w:rFonts w:ascii="Arial" w:hAnsi="Arial" w:cs="Arial"/>
        </w:rPr>
        <w:t>Travel</w:t>
      </w:r>
      <w:r w:rsidR="005F51F1">
        <w:rPr>
          <w:rFonts w:ascii="Arial" w:hAnsi="Arial" w:cs="Arial"/>
        </w:rPr>
        <w:t xml:space="preserve"> </w:t>
      </w:r>
      <w:r w:rsidR="00BB7682">
        <w:rPr>
          <w:rFonts w:ascii="Arial" w:hAnsi="Arial" w:cs="Arial"/>
        </w:rPr>
        <w:t xml:space="preserve">to attend in person workshops, CERAH or LEAP (includes </w:t>
      </w:r>
      <w:r w:rsidR="00042DB7">
        <w:rPr>
          <w:rFonts w:ascii="Arial" w:hAnsi="Arial" w:cs="Arial"/>
        </w:rPr>
        <w:t xml:space="preserve">accommodations and </w:t>
      </w:r>
      <w:r w:rsidR="00BB7682">
        <w:rPr>
          <w:rFonts w:ascii="Arial" w:hAnsi="Arial" w:cs="Arial"/>
        </w:rPr>
        <w:t>meals</w:t>
      </w:r>
      <w:r w:rsidR="00390B7B">
        <w:rPr>
          <w:rFonts w:ascii="Arial" w:hAnsi="Arial" w:cs="Arial"/>
        </w:rPr>
        <w:t>, if needed</w:t>
      </w:r>
      <w:r w:rsidR="00BB7682">
        <w:rPr>
          <w:rFonts w:ascii="Arial" w:hAnsi="Arial" w:cs="Arial"/>
        </w:rPr>
        <w:t>)</w:t>
      </w:r>
    </w:p>
    <w:p w:rsidR="007E6756" w:rsidRDefault="007E6756" w:rsidP="003F0366">
      <w:pPr>
        <w:pStyle w:val="Heading2"/>
        <w:spacing w:before="0" w:after="200" w:line="23" w:lineRule="atLeast"/>
        <w:rPr>
          <w:rFonts w:ascii="Arial" w:hAnsi="Arial" w:cs="Arial"/>
        </w:rPr>
      </w:pPr>
    </w:p>
    <w:p w:rsidR="003F0366" w:rsidRPr="00271945" w:rsidRDefault="003F0366" w:rsidP="003F0366">
      <w:pPr>
        <w:pStyle w:val="Heading2"/>
        <w:spacing w:before="0" w:after="20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Application </w:t>
      </w:r>
      <w:r w:rsidR="00971E07">
        <w:rPr>
          <w:rFonts w:ascii="Arial" w:hAnsi="Arial" w:cs="Arial"/>
        </w:rPr>
        <w:t>Process</w:t>
      </w:r>
    </w:p>
    <w:p w:rsidR="003F0366" w:rsidRDefault="003F0366" w:rsidP="003F0366">
      <w:pPr>
        <w:pStyle w:val="ListParagraph"/>
        <w:numPr>
          <w:ilvl w:val="0"/>
          <w:numId w:val="23"/>
        </w:numPr>
        <w:spacing w:after="200" w:line="23" w:lineRule="atLeast"/>
        <w:contextualSpacing w:val="0"/>
        <w:rPr>
          <w:rFonts w:ascii="Arial" w:hAnsi="Arial" w:cs="Arial"/>
          <w:szCs w:val="32"/>
        </w:rPr>
      </w:pPr>
      <w:r w:rsidRPr="006D7AFC">
        <w:rPr>
          <w:rFonts w:ascii="Arial" w:hAnsi="Arial" w:cs="Arial"/>
          <w:b/>
          <w:szCs w:val="32"/>
        </w:rPr>
        <w:t>Complete the Expression of Interest below and email or fax</w:t>
      </w:r>
      <w:r w:rsidR="006D7AFC" w:rsidRPr="006D7AFC">
        <w:rPr>
          <w:rFonts w:ascii="Arial" w:hAnsi="Arial" w:cs="Arial"/>
          <w:b/>
          <w:szCs w:val="32"/>
        </w:rPr>
        <w:t xml:space="preserve"> to the M</w:t>
      </w:r>
      <w:r w:rsidRPr="006D7AFC">
        <w:rPr>
          <w:rFonts w:ascii="Arial" w:hAnsi="Arial" w:cs="Arial"/>
          <w:b/>
          <w:szCs w:val="32"/>
        </w:rPr>
        <w:t>inistry</w:t>
      </w:r>
      <w:r>
        <w:rPr>
          <w:rFonts w:ascii="Arial" w:hAnsi="Arial" w:cs="Arial"/>
          <w:szCs w:val="32"/>
        </w:rPr>
        <w:t>.</w:t>
      </w:r>
    </w:p>
    <w:p w:rsidR="003F0366" w:rsidRPr="003F0366" w:rsidRDefault="003F0366" w:rsidP="003F0366">
      <w:pPr>
        <w:pStyle w:val="ListParagraph"/>
        <w:numPr>
          <w:ilvl w:val="0"/>
          <w:numId w:val="23"/>
        </w:numPr>
        <w:spacing w:after="200" w:line="23" w:lineRule="atLeast"/>
        <w:rPr>
          <w:rFonts w:ascii="Arial" w:hAnsi="Arial" w:cs="Arial"/>
        </w:rPr>
      </w:pPr>
      <w:r w:rsidRPr="003F0366">
        <w:rPr>
          <w:rFonts w:ascii="Arial" w:hAnsi="Arial" w:cs="Arial"/>
        </w:rPr>
        <w:t xml:space="preserve">Submissions must be sent </w:t>
      </w:r>
      <w:r w:rsidR="00747A27">
        <w:rPr>
          <w:rFonts w:ascii="Arial" w:hAnsi="Arial" w:cs="Arial"/>
        </w:rPr>
        <w:t>as an e-mail attachment or via f</w:t>
      </w:r>
      <w:r w:rsidRPr="003F0366">
        <w:rPr>
          <w:rFonts w:ascii="Arial" w:hAnsi="Arial" w:cs="Arial"/>
        </w:rPr>
        <w:t xml:space="preserve">ax </w:t>
      </w:r>
      <w:r w:rsidR="00816FF7">
        <w:rPr>
          <w:rFonts w:ascii="Arial" w:hAnsi="Arial" w:cs="Arial"/>
        </w:rPr>
        <w:t xml:space="preserve">to </w:t>
      </w:r>
      <w:r w:rsidRPr="003F0366">
        <w:rPr>
          <w:rFonts w:ascii="Arial" w:hAnsi="Arial" w:cs="Arial"/>
        </w:rPr>
        <w:t>(if faxing</w:t>
      </w:r>
      <w:r w:rsidR="00816FF7">
        <w:rPr>
          <w:rFonts w:ascii="Arial" w:hAnsi="Arial" w:cs="Arial"/>
        </w:rPr>
        <w:t>,</w:t>
      </w:r>
      <w:r w:rsidRPr="003F0366">
        <w:rPr>
          <w:rFonts w:ascii="Arial" w:hAnsi="Arial" w:cs="Arial"/>
        </w:rPr>
        <w:t xml:space="preserve"> please follow-up via </w:t>
      </w:r>
      <w:r w:rsidR="00816FF7">
        <w:rPr>
          <w:rFonts w:ascii="Arial" w:hAnsi="Arial" w:cs="Arial"/>
        </w:rPr>
        <w:t xml:space="preserve">email or </w:t>
      </w:r>
      <w:r w:rsidRPr="003F0366">
        <w:rPr>
          <w:rFonts w:ascii="Arial" w:hAnsi="Arial" w:cs="Arial"/>
        </w:rPr>
        <w:t>telephone to en</w:t>
      </w:r>
      <w:r w:rsidR="00816FF7">
        <w:rPr>
          <w:rFonts w:ascii="Arial" w:hAnsi="Arial" w:cs="Arial"/>
        </w:rPr>
        <w:t>sure submission was received)</w:t>
      </w:r>
      <w:r w:rsidRPr="003F0366">
        <w:rPr>
          <w:rFonts w:ascii="Arial" w:hAnsi="Arial" w:cs="Arial"/>
        </w:rPr>
        <w:t>:</w:t>
      </w:r>
    </w:p>
    <w:p w:rsidR="003F0366" w:rsidRPr="003F0366" w:rsidRDefault="003F0366" w:rsidP="003F0366">
      <w:pPr>
        <w:pStyle w:val="ListParagraph"/>
        <w:spacing w:after="120" w:line="23" w:lineRule="atLeast"/>
        <w:rPr>
          <w:rFonts w:ascii="Arial" w:hAnsi="Arial" w:cs="Arial"/>
          <w:b/>
          <w:sz w:val="24"/>
          <w:lang w:val="it-IT"/>
        </w:rPr>
      </w:pPr>
      <w:r w:rsidRPr="003F0366">
        <w:rPr>
          <w:rFonts w:ascii="Arial" w:hAnsi="Arial" w:cs="Arial"/>
          <w:b/>
          <w:sz w:val="24"/>
          <w:lang w:val="it-IT"/>
        </w:rPr>
        <w:t>Nila Sinnatamby</w:t>
      </w:r>
    </w:p>
    <w:p w:rsidR="003F0366" w:rsidRPr="003F0366" w:rsidRDefault="003F0366" w:rsidP="003F0366">
      <w:pPr>
        <w:pStyle w:val="ListParagraph"/>
        <w:spacing w:after="120" w:line="23" w:lineRule="atLeast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t>S</w:t>
      </w:r>
      <w:r w:rsidRPr="003F0366">
        <w:rPr>
          <w:rFonts w:ascii="Arial" w:hAnsi="Arial" w:cs="Arial"/>
          <w:b/>
          <w:sz w:val="24"/>
          <w:lang w:val="it-IT"/>
        </w:rPr>
        <w:t>enior Policy Consultant</w:t>
      </w:r>
    </w:p>
    <w:p w:rsidR="003F0366" w:rsidRPr="003F0366" w:rsidRDefault="00F20A31" w:rsidP="003F0366">
      <w:pPr>
        <w:pStyle w:val="ListParagraph"/>
        <w:spacing w:after="120" w:line="23" w:lineRule="atLeast"/>
        <w:rPr>
          <w:rFonts w:ascii="Arial" w:hAnsi="Arial" w:cs="Arial"/>
          <w:b/>
          <w:sz w:val="24"/>
          <w:lang w:val="it-IT"/>
        </w:rPr>
      </w:pPr>
      <w:hyperlink r:id="rId9" w:history="1">
        <w:r w:rsidR="003F0366" w:rsidRPr="003F0366">
          <w:rPr>
            <w:rStyle w:val="Hyperlink"/>
            <w:rFonts w:ascii="Arial" w:hAnsi="Arial" w:cs="Arial"/>
            <w:b/>
            <w:sz w:val="24"/>
            <w:lang w:val="it-IT"/>
          </w:rPr>
          <w:t>nila.sinnatamby@ontario.ca</w:t>
        </w:r>
      </w:hyperlink>
    </w:p>
    <w:p w:rsidR="003F0366" w:rsidRPr="003F0366" w:rsidRDefault="003F0366" w:rsidP="003F0366">
      <w:pPr>
        <w:pStyle w:val="ListParagraph"/>
        <w:spacing w:after="120" w:line="23" w:lineRule="atLeast"/>
        <w:rPr>
          <w:rFonts w:ascii="Arial" w:hAnsi="Arial" w:cs="Arial"/>
          <w:b/>
          <w:sz w:val="24"/>
        </w:rPr>
      </w:pPr>
      <w:r w:rsidRPr="003F0366">
        <w:rPr>
          <w:rFonts w:ascii="Arial" w:hAnsi="Arial" w:cs="Arial"/>
          <w:b/>
          <w:sz w:val="24"/>
        </w:rPr>
        <w:t>Tel: 416-327-8416</w:t>
      </w:r>
    </w:p>
    <w:p w:rsidR="003F0366" w:rsidRDefault="003F0366" w:rsidP="00971E07">
      <w:pPr>
        <w:pStyle w:val="ListParagraph"/>
        <w:spacing w:after="120" w:line="23" w:lineRule="atLeast"/>
        <w:rPr>
          <w:rFonts w:ascii="Arial" w:hAnsi="Arial" w:cs="Arial"/>
          <w:b/>
          <w:sz w:val="24"/>
        </w:rPr>
      </w:pPr>
      <w:r w:rsidRPr="003F0366">
        <w:rPr>
          <w:rFonts w:ascii="Arial" w:hAnsi="Arial" w:cs="Arial"/>
          <w:b/>
          <w:sz w:val="24"/>
        </w:rPr>
        <w:t>Fax: 416-327-9388</w:t>
      </w:r>
    </w:p>
    <w:p w:rsidR="00971E07" w:rsidRPr="00971E07" w:rsidRDefault="00971E07" w:rsidP="00971E07">
      <w:pPr>
        <w:pStyle w:val="ListParagraph"/>
        <w:spacing w:after="120" w:line="23" w:lineRule="atLeast"/>
        <w:rPr>
          <w:rFonts w:ascii="Arial" w:hAnsi="Arial" w:cs="Arial"/>
          <w:b/>
        </w:rPr>
      </w:pPr>
    </w:p>
    <w:p w:rsidR="003F0366" w:rsidRPr="00271945" w:rsidRDefault="006D7AFC" w:rsidP="003F0366">
      <w:pPr>
        <w:pStyle w:val="ListParagraph"/>
        <w:numPr>
          <w:ilvl w:val="0"/>
          <w:numId w:val="23"/>
        </w:numPr>
        <w:spacing w:after="200" w:line="23" w:lineRule="atLeast"/>
        <w:contextualSpacing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Expression of Interest should be received</w:t>
      </w:r>
      <w:r w:rsidR="003F0366" w:rsidRPr="00271945">
        <w:rPr>
          <w:rFonts w:ascii="Arial" w:hAnsi="Arial" w:cs="Arial"/>
          <w:szCs w:val="32"/>
        </w:rPr>
        <w:t xml:space="preserve"> by the Ministry of Health and Long-Term Care by</w:t>
      </w:r>
      <w:r w:rsidR="00BA21AA">
        <w:rPr>
          <w:rFonts w:ascii="Arial" w:hAnsi="Arial" w:cs="Arial"/>
          <w:b/>
          <w:szCs w:val="32"/>
        </w:rPr>
        <w:t xml:space="preserve"> January 20</w:t>
      </w:r>
      <w:r w:rsidR="00C4383E">
        <w:rPr>
          <w:rFonts w:ascii="Arial" w:hAnsi="Arial" w:cs="Arial"/>
          <w:b/>
          <w:szCs w:val="32"/>
        </w:rPr>
        <w:t>,</w:t>
      </w:r>
      <w:r w:rsidR="00BA21AA">
        <w:rPr>
          <w:rFonts w:ascii="Arial" w:hAnsi="Arial" w:cs="Arial"/>
          <w:b/>
          <w:szCs w:val="32"/>
        </w:rPr>
        <w:t xml:space="preserve"> </w:t>
      </w:r>
      <w:r w:rsidR="00C4383E">
        <w:rPr>
          <w:rFonts w:ascii="Arial" w:hAnsi="Arial" w:cs="Arial"/>
          <w:b/>
          <w:szCs w:val="32"/>
        </w:rPr>
        <w:t>2017</w:t>
      </w:r>
      <w:r w:rsidR="003F0366" w:rsidRPr="006D7AFC">
        <w:rPr>
          <w:rFonts w:ascii="Arial" w:hAnsi="Arial" w:cs="Arial"/>
          <w:b/>
          <w:szCs w:val="32"/>
        </w:rPr>
        <w:t>.</w:t>
      </w:r>
    </w:p>
    <w:p w:rsidR="003F0366" w:rsidRPr="00271945" w:rsidRDefault="003F0366" w:rsidP="003F0366">
      <w:pPr>
        <w:pStyle w:val="ListParagraph"/>
        <w:numPr>
          <w:ilvl w:val="0"/>
          <w:numId w:val="23"/>
        </w:numPr>
        <w:spacing w:after="200" w:line="23" w:lineRule="atLeast"/>
        <w:contextualSpacing w:val="0"/>
        <w:rPr>
          <w:rFonts w:ascii="Arial" w:hAnsi="Arial" w:cs="Arial"/>
          <w:szCs w:val="32"/>
        </w:rPr>
      </w:pPr>
      <w:r w:rsidRPr="00271945">
        <w:rPr>
          <w:rFonts w:ascii="Arial" w:hAnsi="Arial" w:cs="Arial"/>
          <w:szCs w:val="32"/>
        </w:rPr>
        <w:t xml:space="preserve">An e-mail confirming receipt of application </w:t>
      </w:r>
      <w:r w:rsidR="006D7AFC">
        <w:rPr>
          <w:rFonts w:ascii="Arial" w:hAnsi="Arial" w:cs="Arial"/>
          <w:szCs w:val="32"/>
        </w:rPr>
        <w:t xml:space="preserve">will be </w:t>
      </w:r>
      <w:r w:rsidRPr="00271945">
        <w:rPr>
          <w:rFonts w:ascii="Arial" w:hAnsi="Arial" w:cs="Arial"/>
          <w:szCs w:val="32"/>
        </w:rPr>
        <w:t xml:space="preserve">sent to </w:t>
      </w:r>
      <w:r w:rsidR="00816FF7">
        <w:rPr>
          <w:rFonts w:ascii="Arial" w:hAnsi="Arial" w:cs="Arial"/>
          <w:szCs w:val="32"/>
        </w:rPr>
        <w:t>main</w:t>
      </w:r>
      <w:r w:rsidR="006D7AFC">
        <w:rPr>
          <w:rFonts w:ascii="Arial" w:hAnsi="Arial" w:cs="Arial"/>
          <w:szCs w:val="32"/>
        </w:rPr>
        <w:t xml:space="preserve"> </w:t>
      </w:r>
      <w:r w:rsidRPr="00271945">
        <w:rPr>
          <w:rFonts w:ascii="Arial" w:hAnsi="Arial" w:cs="Arial"/>
          <w:szCs w:val="32"/>
        </w:rPr>
        <w:t>applicant</w:t>
      </w:r>
      <w:r w:rsidR="006D7AFC">
        <w:rPr>
          <w:rFonts w:ascii="Arial" w:hAnsi="Arial" w:cs="Arial"/>
          <w:szCs w:val="32"/>
        </w:rPr>
        <w:t>.</w:t>
      </w:r>
      <w:r w:rsidRPr="00271945">
        <w:rPr>
          <w:rFonts w:ascii="Arial" w:hAnsi="Arial" w:cs="Arial"/>
          <w:szCs w:val="32"/>
        </w:rPr>
        <w:t xml:space="preserve"> If </w:t>
      </w:r>
      <w:r w:rsidR="006D7AFC">
        <w:rPr>
          <w:rFonts w:ascii="Arial" w:hAnsi="Arial" w:cs="Arial"/>
          <w:szCs w:val="32"/>
        </w:rPr>
        <w:t xml:space="preserve">confirmation </w:t>
      </w:r>
      <w:r w:rsidR="003A7CED">
        <w:rPr>
          <w:rFonts w:ascii="Arial" w:hAnsi="Arial" w:cs="Arial"/>
          <w:szCs w:val="32"/>
        </w:rPr>
        <w:t xml:space="preserve">is </w:t>
      </w:r>
      <w:r w:rsidRPr="00271945">
        <w:rPr>
          <w:rFonts w:ascii="Arial" w:hAnsi="Arial" w:cs="Arial"/>
          <w:szCs w:val="32"/>
        </w:rPr>
        <w:t>not received</w:t>
      </w:r>
      <w:r w:rsidR="006D7AFC">
        <w:rPr>
          <w:rFonts w:ascii="Arial" w:hAnsi="Arial" w:cs="Arial"/>
          <w:szCs w:val="32"/>
        </w:rPr>
        <w:t>,</w:t>
      </w:r>
      <w:r w:rsidRPr="00271945">
        <w:rPr>
          <w:rFonts w:ascii="Arial" w:hAnsi="Arial" w:cs="Arial"/>
          <w:szCs w:val="32"/>
        </w:rPr>
        <w:t xml:space="preserve"> please contact Nila Sinnatam</w:t>
      </w:r>
      <w:r w:rsidR="006D7AFC">
        <w:rPr>
          <w:rFonts w:ascii="Arial" w:hAnsi="Arial" w:cs="Arial"/>
          <w:szCs w:val="32"/>
        </w:rPr>
        <w:t>by</w:t>
      </w:r>
      <w:r w:rsidRPr="00271945">
        <w:rPr>
          <w:rFonts w:ascii="Arial" w:hAnsi="Arial" w:cs="Arial"/>
          <w:szCs w:val="32"/>
        </w:rPr>
        <w:t xml:space="preserve">. </w:t>
      </w:r>
    </w:p>
    <w:p w:rsidR="002C32C2" w:rsidRDefault="003F0366" w:rsidP="00271945">
      <w:pPr>
        <w:pStyle w:val="ListParagraph"/>
        <w:numPr>
          <w:ilvl w:val="0"/>
          <w:numId w:val="23"/>
        </w:numPr>
        <w:spacing w:after="200" w:line="23" w:lineRule="atLeast"/>
        <w:contextualSpacing w:val="0"/>
        <w:rPr>
          <w:rFonts w:ascii="Arial" w:hAnsi="Arial" w:cs="Arial"/>
          <w:szCs w:val="32"/>
        </w:rPr>
      </w:pPr>
      <w:r w:rsidRPr="00271945">
        <w:rPr>
          <w:rFonts w:ascii="Arial" w:hAnsi="Arial" w:cs="Arial"/>
          <w:szCs w:val="32"/>
        </w:rPr>
        <w:t>Submissions w</w:t>
      </w:r>
      <w:r w:rsidR="00251F0A">
        <w:rPr>
          <w:rFonts w:ascii="Arial" w:hAnsi="Arial" w:cs="Arial"/>
          <w:szCs w:val="32"/>
        </w:rPr>
        <w:t>ill be reviewed by the M</w:t>
      </w:r>
      <w:r w:rsidR="006D7AFC">
        <w:rPr>
          <w:rFonts w:ascii="Arial" w:hAnsi="Arial" w:cs="Arial"/>
          <w:szCs w:val="32"/>
        </w:rPr>
        <w:t>inistry and a</w:t>
      </w:r>
      <w:r w:rsidRPr="00271945">
        <w:rPr>
          <w:rFonts w:ascii="Arial" w:hAnsi="Arial" w:cs="Arial"/>
          <w:szCs w:val="32"/>
        </w:rPr>
        <w:t xml:space="preserve">pplicants will be notified of </w:t>
      </w:r>
      <w:r w:rsidR="006D7AFC">
        <w:rPr>
          <w:rFonts w:ascii="Arial" w:hAnsi="Arial" w:cs="Arial"/>
          <w:szCs w:val="32"/>
        </w:rPr>
        <w:t>next steps for organizing training.</w:t>
      </w:r>
      <w:r w:rsidR="00251F0A">
        <w:rPr>
          <w:rFonts w:ascii="Arial" w:hAnsi="Arial" w:cs="Arial"/>
          <w:szCs w:val="32"/>
        </w:rPr>
        <w:t xml:space="preserve"> Timing of M</w:t>
      </w:r>
      <w:r w:rsidRPr="00271945">
        <w:rPr>
          <w:rFonts w:ascii="Arial" w:hAnsi="Arial" w:cs="Arial"/>
          <w:szCs w:val="32"/>
        </w:rPr>
        <w:t>inistry response will depend of number of requests received.</w:t>
      </w:r>
    </w:p>
    <w:p w:rsidR="006238B5" w:rsidRPr="006D7AFC" w:rsidRDefault="006238B5" w:rsidP="006238B5">
      <w:pPr>
        <w:pStyle w:val="ListParagraph"/>
        <w:spacing w:after="200" w:line="23" w:lineRule="atLeast"/>
        <w:contextualSpacing w:val="0"/>
        <w:rPr>
          <w:rFonts w:ascii="Arial" w:hAnsi="Arial" w:cs="Arial"/>
          <w:szCs w:val="32"/>
        </w:rPr>
      </w:pPr>
    </w:p>
    <w:p w:rsidR="00DC2B5A" w:rsidRDefault="00DC2B5A" w:rsidP="00271945">
      <w:pPr>
        <w:spacing w:after="200" w:line="23" w:lineRule="atLeast"/>
        <w:rPr>
          <w:rFonts w:ascii="Arial" w:hAnsi="Arial" w:cs="Arial"/>
          <w:szCs w:val="32"/>
        </w:rPr>
      </w:pPr>
    </w:p>
    <w:p w:rsidR="00DC2B5A" w:rsidRDefault="00DC2B5A" w:rsidP="00271945">
      <w:pPr>
        <w:spacing w:after="200" w:line="23" w:lineRule="atLeast"/>
        <w:rPr>
          <w:rFonts w:ascii="Arial" w:hAnsi="Arial" w:cs="Arial"/>
          <w:szCs w:val="32"/>
        </w:rPr>
      </w:pPr>
    </w:p>
    <w:p w:rsidR="00DC2B5A" w:rsidRDefault="00DC2B5A" w:rsidP="00271945">
      <w:pPr>
        <w:spacing w:after="200" w:line="23" w:lineRule="atLeast"/>
        <w:rPr>
          <w:rFonts w:ascii="Arial" w:hAnsi="Arial" w:cs="Arial"/>
          <w:szCs w:val="32"/>
        </w:rPr>
      </w:pPr>
    </w:p>
    <w:p w:rsidR="00DC2B5A" w:rsidRDefault="00DC2B5A" w:rsidP="00271945">
      <w:pPr>
        <w:spacing w:after="200" w:line="23" w:lineRule="atLeast"/>
        <w:rPr>
          <w:rFonts w:ascii="Arial" w:hAnsi="Arial" w:cs="Arial"/>
          <w:szCs w:val="32"/>
        </w:rPr>
      </w:pPr>
    </w:p>
    <w:p w:rsidR="00DC2B5A" w:rsidRDefault="00DC2B5A" w:rsidP="00271945">
      <w:pPr>
        <w:spacing w:after="200" w:line="23" w:lineRule="atLeast"/>
        <w:rPr>
          <w:rFonts w:ascii="Arial" w:hAnsi="Arial" w:cs="Arial"/>
          <w:szCs w:val="32"/>
        </w:rPr>
      </w:pPr>
    </w:p>
    <w:p w:rsidR="00DC2B5A" w:rsidRDefault="00DC2B5A" w:rsidP="00271945">
      <w:pPr>
        <w:spacing w:after="200" w:line="23" w:lineRule="atLeast"/>
        <w:rPr>
          <w:rFonts w:ascii="Arial" w:hAnsi="Arial" w:cs="Arial"/>
          <w:szCs w:val="32"/>
        </w:rPr>
      </w:pPr>
    </w:p>
    <w:p w:rsidR="00DC2B5A" w:rsidRDefault="00DC2B5A" w:rsidP="00271945">
      <w:pPr>
        <w:spacing w:after="200" w:line="23" w:lineRule="atLeast"/>
        <w:rPr>
          <w:rFonts w:ascii="Arial" w:hAnsi="Arial" w:cs="Arial"/>
          <w:szCs w:val="32"/>
        </w:rPr>
      </w:pPr>
    </w:p>
    <w:p w:rsidR="00DC2B5A" w:rsidRDefault="00DC2B5A" w:rsidP="00271945">
      <w:pPr>
        <w:spacing w:after="200" w:line="23" w:lineRule="atLeast"/>
        <w:rPr>
          <w:rFonts w:ascii="Arial" w:hAnsi="Arial" w:cs="Arial"/>
          <w:szCs w:val="32"/>
        </w:rPr>
      </w:pPr>
    </w:p>
    <w:p w:rsidR="00DC2B5A" w:rsidRDefault="00DC2B5A" w:rsidP="00271945">
      <w:pPr>
        <w:spacing w:after="200" w:line="23" w:lineRule="atLeast"/>
        <w:rPr>
          <w:rFonts w:ascii="Arial" w:hAnsi="Arial" w:cs="Arial"/>
          <w:szCs w:val="32"/>
        </w:rPr>
      </w:pPr>
    </w:p>
    <w:p w:rsidR="00DC4833" w:rsidRDefault="007613E5" w:rsidP="00271945">
      <w:pPr>
        <w:pStyle w:val="Heading1"/>
        <w:spacing w:after="200" w:line="23" w:lineRule="atLeast"/>
        <w:rPr>
          <w:rFonts w:cs="Arial"/>
          <w:u w:val="single"/>
        </w:rPr>
      </w:pPr>
      <w:r w:rsidRPr="00271945">
        <w:rPr>
          <w:rFonts w:cs="Arial"/>
          <w:szCs w:val="32"/>
        </w:rPr>
        <w:lastRenderedPageBreak/>
        <w:t xml:space="preserve"> </w:t>
      </w:r>
      <w:r w:rsidRPr="00271945">
        <w:rPr>
          <w:rFonts w:cs="Arial"/>
          <w:szCs w:val="32"/>
          <w:u w:val="single"/>
        </w:rPr>
        <w:t>Expression of Interest</w:t>
      </w:r>
      <w:r w:rsidRPr="00271945">
        <w:rPr>
          <w:rFonts w:cs="Arial"/>
          <w:u w:val="single"/>
        </w:rPr>
        <w:t xml:space="preserve"> </w:t>
      </w:r>
      <w:r w:rsidR="00DC4833" w:rsidRPr="00271945">
        <w:rPr>
          <w:rFonts w:cs="Arial"/>
          <w:u w:val="single"/>
        </w:rPr>
        <w:t>Template</w:t>
      </w:r>
      <w:r w:rsidRPr="00271945">
        <w:rPr>
          <w:rFonts w:cs="Arial"/>
          <w:u w:val="single"/>
        </w:rPr>
        <w:t xml:space="preserve"> (to be completed)</w:t>
      </w:r>
    </w:p>
    <w:p w:rsidR="00271945" w:rsidRPr="00271945" w:rsidRDefault="00271945" w:rsidP="00271945">
      <w:pPr>
        <w:spacing w:after="200" w:line="23" w:lineRule="atLeast"/>
        <w:rPr>
          <w:lang w:val="en-GB"/>
        </w:rPr>
      </w:pPr>
    </w:p>
    <w:p w:rsidR="00DC4833" w:rsidRPr="00271945" w:rsidRDefault="00DC4833" w:rsidP="00271945">
      <w:pPr>
        <w:pStyle w:val="Heading2"/>
        <w:numPr>
          <w:ilvl w:val="0"/>
          <w:numId w:val="26"/>
        </w:numPr>
        <w:spacing w:before="0" w:after="200" w:line="23" w:lineRule="atLeast"/>
        <w:rPr>
          <w:rFonts w:ascii="Arial" w:hAnsi="Arial" w:cs="Arial"/>
        </w:rPr>
      </w:pPr>
      <w:r w:rsidRPr="00271945">
        <w:rPr>
          <w:rFonts w:ascii="Arial" w:hAnsi="Arial" w:cs="Arial"/>
        </w:rPr>
        <w:t>Contact Information:</w:t>
      </w:r>
    </w:p>
    <w:p w:rsidR="00DC4833" w:rsidRPr="00271945" w:rsidRDefault="00DC4833" w:rsidP="00271945">
      <w:pPr>
        <w:spacing w:after="200" w:line="23" w:lineRule="atLeast"/>
        <w:rPr>
          <w:rFonts w:ascii="Arial" w:hAnsi="Arial" w:cs="Arial"/>
          <w:i/>
        </w:rPr>
      </w:pPr>
      <w:r w:rsidRPr="00271945">
        <w:rPr>
          <w:rFonts w:ascii="Arial" w:hAnsi="Arial" w:cs="Arial"/>
          <w:i/>
        </w:rPr>
        <w:t>First Nations Community:</w:t>
      </w:r>
    </w:p>
    <w:p w:rsidR="00096C79" w:rsidRPr="00271945" w:rsidRDefault="00096C79" w:rsidP="00271945">
      <w:pPr>
        <w:spacing w:after="200" w:line="23" w:lineRule="atLeast"/>
        <w:rPr>
          <w:rFonts w:ascii="Arial" w:hAnsi="Arial" w:cs="Arial"/>
          <w:i/>
        </w:rPr>
      </w:pPr>
    </w:p>
    <w:p w:rsidR="00DC4833" w:rsidRPr="00271945" w:rsidRDefault="007E4882" w:rsidP="00271945">
      <w:pPr>
        <w:spacing w:after="200" w:line="23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Main C</w:t>
      </w:r>
      <w:r w:rsidR="00DC4833" w:rsidRPr="00271945">
        <w:rPr>
          <w:rFonts w:ascii="Arial" w:hAnsi="Arial" w:cs="Arial"/>
          <w:i/>
        </w:rPr>
        <w:t>ontact Person:</w:t>
      </w:r>
    </w:p>
    <w:p w:rsidR="00096C79" w:rsidRPr="00271945" w:rsidRDefault="00DC4833" w:rsidP="00271945">
      <w:pPr>
        <w:spacing w:after="200" w:line="23" w:lineRule="atLeast"/>
        <w:rPr>
          <w:rFonts w:ascii="Arial" w:hAnsi="Arial" w:cs="Arial"/>
          <w:i/>
        </w:rPr>
      </w:pPr>
      <w:r w:rsidRPr="00271945">
        <w:rPr>
          <w:rFonts w:ascii="Arial" w:hAnsi="Arial" w:cs="Arial"/>
          <w:i/>
        </w:rPr>
        <w:t>E-mail:</w:t>
      </w:r>
    </w:p>
    <w:p w:rsidR="00DC4833" w:rsidRDefault="00DC4833" w:rsidP="00271945">
      <w:pPr>
        <w:spacing w:after="200" w:line="23" w:lineRule="atLeast"/>
        <w:rPr>
          <w:rFonts w:ascii="Arial" w:hAnsi="Arial" w:cs="Arial"/>
          <w:i/>
        </w:rPr>
      </w:pPr>
      <w:r w:rsidRPr="00271945">
        <w:rPr>
          <w:rFonts w:ascii="Arial" w:hAnsi="Arial" w:cs="Arial"/>
          <w:i/>
        </w:rPr>
        <w:t>Phone number:</w:t>
      </w:r>
    </w:p>
    <w:p w:rsidR="007E4882" w:rsidRPr="00271945" w:rsidRDefault="007E4882" w:rsidP="00271945">
      <w:pPr>
        <w:spacing w:after="200" w:line="23" w:lineRule="atLeast"/>
        <w:rPr>
          <w:rFonts w:ascii="Arial" w:hAnsi="Arial" w:cs="Arial"/>
          <w:i/>
        </w:rPr>
      </w:pPr>
      <w:r w:rsidRPr="00271945">
        <w:rPr>
          <w:rFonts w:ascii="Arial" w:hAnsi="Arial" w:cs="Arial"/>
          <w:i/>
        </w:rPr>
        <w:t>Mailing address:</w:t>
      </w:r>
    </w:p>
    <w:p w:rsidR="00DC4833" w:rsidRPr="00271945" w:rsidRDefault="00DC4833" w:rsidP="00271945">
      <w:pPr>
        <w:spacing w:after="200" w:line="23" w:lineRule="atLeast"/>
        <w:rPr>
          <w:rFonts w:ascii="Arial" w:hAnsi="Arial" w:cs="Arial"/>
        </w:rPr>
      </w:pPr>
    </w:p>
    <w:p w:rsidR="002C32C2" w:rsidRDefault="002C32C2" w:rsidP="00271945">
      <w:pPr>
        <w:pStyle w:val="Heading2"/>
        <w:numPr>
          <w:ilvl w:val="0"/>
          <w:numId w:val="26"/>
        </w:numPr>
        <w:spacing w:before="0" w:after="200" w:line="23" w:lineRule="atLeast"/>
        <w:rPr>
          <w:rFonts w:ascii="Arial" w:hAnsi="Arial" w:cs="Arial"/>
          <w:i/>
          <w:sz w:val="20"/>
        </w:rPr>
      </w:pPr>
      <w:r w:rsidRPr="00271945">
        <w:rPr>
          <w:rFonts w:ascii="Arial" w:hAnsi="Arial" w:cs="Arial"/>
        </w:rPr>
        <w:t xml:space="preserve">Training </w:t>
      </w:r>
      <w:r w:rsidRPr="00271945">
        <w:rPr>
          <w:rFonts w:ascii="Arial" w:hAnsi="Arial" w:cs="Arial"/>
          <w:i/>
          <w:sz w:val="20"/>
        </w:rPr>
        <w:t xml:space="preserve">(please </w:t>
      </w:r>
      <w:r w:rsidR="00F21344">
        <w:rPr>
          <w:rFonts w:ascii="Arial" w:hAnsi="Arial" w:cs="Arial"/>
          <w:i/>
          <w:sz w:val="20"/>
        </w:rPr>
        <w:t>complete the chart below to indicate your interest.)</w:t>
      </w:r>
    </w:p>
    <w:p w:rsidR="00F21344" w:rsidRPr="00F21344" w:rsidRDefault="00F21344" w:rsidP="00F21344">
      <w:pPr>
        <w:rPr>
          <w:b/>
          <w:sz w:val="28"/>
          <w:szCs w:val="28"/>
        </w:rPr>
      </w:pPr>
      <w:r w:rsidRPr="00F21344">
        <w:rPr>
          <w:b/>
          <w:sz w:val="28"/>
          <w:szCs w:val="28"/>
        </w:rPr>
        <w:t xml:space="preserve">Instructions: </w:t>
      </w:r>
      <w:r w:rsidR="00203FDF">
        <w:rPr>
          <w:b/>
          <w:sz w:val="28"/>
          <w:szCs w:val="28"/>
        </w:rPr>
        <w:t xml:space="preserve"> </w:t>
      </w:r>
      <w:r w:rsidRPr="00F21344">
        <w:rPr>
          <w:b/>
          <w:sz w:val="28"/>
          <w:szCs w:val="28"/>
        </w:rPr>
        <w:t>Put an X next to the option(s) your community wishes to participate 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8"/>
        <w:gridCol w:w="1967"/>
        <w:gridCol w:w="1599"/>
        <w:gridCol w:w="1561"/>
        <w:gridCol w:w="1406"/>
        <w:gridCol w:w="1595"/>
      </w:tblGrid>
      <w:tr w:rsidR="00DB6B23" w:rsidRPr="00042DB7" w:rsidTr="00203FDF">
        <w:tc>
          <w:tcPr>
            <w:tcW w:w="756" w:type="pct"/>
            <w:shd w:val="clear" w:color="auto" w:fill="D0CECE" w:themeFill="background2" w:themeFillShade="E6"/>
          </w:tcPr>
          <w:p w:rsidR="00F21344" w:rsidRPr="00042DB7" w:rsidRDefault="00F21344" w:rsidP="006238B5">
            <w:pPr>
              <w:rPr>
                <w:rFonts w:ascii="Arial" w:hAnsi="Arial" w:cs="Arial"/>
                <w:b/>
              </w:rPr>
            </w:pPr>
            <w:r w:rsidRPr="00042DB7">
              <w:rPr>
                <w:rFonts w:ascii="Arial" w:hAnsi="Arial" w:cs="Arial"/>
                <w:b/>
              </w:rPr>
              <w:t>Put an X next to the option(s) your community wishes to choose</w:t>
            </w:r>
          </w:p>
        </w:tc>
        <w:tc>
          <w:tcPr>
            <w:tcW w:w="1027" w:type="pct"/>
            <w:shd w:val="clear" w:color="auto" w:fill="D0CECE" w:themeFill="background2" w:themeFillShade="E6"/>
          </w:tcPr>
          <w:p w:rsidR="00F21344" w:rsidRPr="00042DB7" w:rsidRDefault="00F21344" w:rsidP="006238B5">
            <w:pPr>
              <w:rPr>
                <w:rFonts w:ascii="Arial" w:hAnsi="Arial" w:cs="Arial"/>
                <w:b/>
              </w:rPr>
            </w:pPr>
            <w:r w:rsidRPr="00042DB7">
              <w:rPr>
                <w:rFonts w:ascii="Arial" w:hAnsi="Arial" w:cs="Arial"/>
                <w:b/>
              </w:rPr>
              <w:t>Training Option</w:t>
            </w:r>
          </w:p>
        </w:tc>
        <w:tc>
          <w:tcPr>
            <w:tcW w:w="835" w:type="pct"/>
            <w:shd w:val="clear" w:color="auto" w:fill="D0CECE" w:themeFill="background2" w:themeFillShade="E6"/>
          </w:tcPr>
          <w:p w:rsidR="00F21344" w:rsidRPr="00042DB7" w:rsidRDefault="00F21344" w:rsidP="006238B5">
            <w:pPr>
              <w:rPr>
                <w:rFonts w:ascii="Arial" w:hAnsi="Arial" w:cs="Arial"/>
                <w:b/>
              </w:rPr>
            </w:pPr>
            <w:r w:rsidRPr="00042DB7">
              <w:rPr>
                <w:rFonts w:ascii="Arial" w:hAnsi="Arial" w:cs="Arial"/>
                <w:b/>
              </w:rPr>
              <w:t>Target Group</w:t>
            </w:r>
          </w:p>
        </w:tc>
        <w:tc>
          <w:tcPr>
            <w:tcW w:w="815" w:type="pct"/>
            <w:shd w:val="clear" w:color="auto" w:fill="D0CECE" w:themeFill="background2" w:themeFillShade="E6"/>
          </w:tcPr>
          <w:p w:rsidR="00F21344" w:rsidRPr="00042DB7" w:rsidRDefault="00F21344" w:rsidP="006238B5">
            <w:pPr>
              <w:rPr>
                <w:rFonts w:ascii="Arial" w:hAnsi="Arial" w:cs="Arial"/>
                <w:b/>
              </w:rPr>
            </w:pPr>
            <w:r w:rsidRPr="00042DB7">
              <w:rPr>
                <w:rFonts w:ascii="Arial" w:hAnsi="Arial" w:cs="Arial"/>
                <w:b/>
              </w:rPr>
              <w:t>Education Provider</w:t>
            </w:r>
          </w:p>
        </w:tc>
        <w:tc>
          <w:tcPr>
            <w:tcW w:w="734" w:type="pct"/>
            <w:shd w:val="clear" w:color="auto" w:fill="D0CECE" w:themeFill="background2" w:themeFillShade="E6"/>
          </w:tcPr>
          <w:p w:rsidR="00F21344" w:rsidRPr="00042DB7" w:rsidRDefault="00F21344" w:rsidP="006238B5">
            <w:pPr>
              <w:rPr>
                <w:rFonts w:ascii="Arial" w:hAnsi="Arial" w:cs="Arial"/>
                <w:b/>
              </w:rPr>
            </w:pPr>
            <w:r w:rsidRPr="00042DB7">
              <w:rPr>
                <w:rFonts w:ascii="Arial" w:hAnsi="Arial" w:cs="Arial"/>
                <w:b/>
              </w:rPr>
              <w:t xml:space="preserve">Format </w:t>
            </w:r>
          </w:p>
        </w:tc>
        <w:tc>
          <w:tcPr>
            <w:tcW w:w="833" w:type="pct"/>
            <w:shd w:val="clear" w:color="auto" w:fill="D0CECE" w:themeFill="background2" w:themeFillShade="E6"/>
          </w:tcPr>
          <w:p w:rsidR="00F21344" w:rsidRPr="00042DB7" w:rsidRDefault="00F21344" w:rsidP="006238B5">
            <w:pPr>
              <w:rPr>
                <w:rFonts w:ascii="Arial" w:hAnsi="Arial" w:cs="Arial"/>
                <w:b/>
              </w:rPr>
            </w:pPr>
            <w:r w:rsidRPr="00042DB7">
              <w:rPr>
                <w:rFonts w:ascii="Arial" w:hAnsi="Arial" w:cs="Arial"/>
                <w:b/>
              </w:rPr>
              <w:t>Estimated # of Participants for each option (maximum 5 registrants per option)</w:t>
            </w:r>
          </w:p>
        </w:tc>
      </w:tr>
      <w:tr w:rsidR="00DB6B23" w:rsidRPr="00042DB7" w:rsidTr="00DB6B23">
        <w:tc>
          <w:tcPr>
            <w:tcW w:w="756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  <w:r w:rsidRPr="00042DB7">
              <w:rPr>
                <w:rFonts w:ascii="Arial" w:hAnsi="Arial" w:cs="Arial"/>
              </w:rPr>
              <w:t>Palliative Care for Front Line Workers in First Nations Communities</w:t>
            </w:r>
          </w:p>
        </w:tc>
        <w:tc>
          <w:tcPr>
            <w:tcW w:w="835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  <w:r w:rsidRPr="00042DB7">
              <w:rPr>
                <w:rFonts w:ascii="Arial" w:hAnsi="Arial" w:cs="Arial"/>
              </w:rPr>
              <w:t xml:space="preserve">All health care providers </w:t>
            </w:r>
          </w:p>
        </w:tc>
        <w:tc>
          <w:tcPr>
            <w:tcW w:w="815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  <w:proofErr w:type="spellStart"/>
            <w:r w:rsidRPr="00042DB7">
              <w:rPr>
                <w:rFonts w:ascii="Arial" w:hAnsi="Arial" w:cs="Arial"/>
              </w:rPr>
              <w:t>Lakehead</w:t>
            </w:r>
            <w:proofErr w:type="spellEnd"/>
            <w:r w:rsidRPr="00042DB7">
              <w:rPr>
                <w:rFonts w:ascii="Arial" w:hAnsi="Arial" w:cs="Arial"/>
              </w:rPr>
              <w:t xml:space="preserve"> University (CERAH)</w:t>
            </w:r>
          </w:p>
        </w:tc>
        <w:tc>
          <w:tcPr>
            <w:tcW w:w="734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  <w:r w:rsidRPr="00042DB7">
              <w:rPr>
                <w:rFonts w:ascii="Arial" w:hAnsi="Arial" w:cs="Arial"/>
              </w:rPr>
              <w:t>Face to face, small group workshops</w:t>
            </w:r>
          </w:p>
        </w:tc>
        <w:tc>
          <w:tcPr>
            <w:tcW w:w="833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</w:p>
        </w:tc>
      </w:tr>
      <w:tr w:rsidR="00DB6B23" w:rsidRPr="00042DB7" w:rsidTr="00DB6B23">
        <w:tc>
          <w:tcPr>
            <w:tcW w:w="756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  <w:r w:rsidRPr="00042DB7">
              <w:rPr>
                <w:rFonts w:ascii="Arial" w:hAnsi="Arial" w:cs="Arial"/>
              </w:rPr>
              <w:t>Learning Essential Approaches to Palliative Care (LEAP) workshop</w:t>
            </w:r>
          </w:p>
        </w:tc>
        <w:tc>
          <w:tcPr>
            <w:tcW w:w="835" w:type="pct"/>
          </w:tcPr>
          <w:p w:rsidR="00F21344" w:rsidRPr="00042DB7" w:rsidRDefault="00F21344" w:rsidP="00390B7B">
            <w:pPr>
              <w:rPr>
                <w:rFonts w:ascii="Arial" w:hAnsi="Arial" w:cs="Arial"/>
              </w:rPr>
            </w:pPr>
            <w:r w:rsidRPr="00042DB7">
              <w:rPr>
                <w:rFonts w:ascii="Arial" w:hAnsi="Arial" w:cs="Arial"/>
              </w:rPr>
              <w:t xml:space="preserve">Registered health care professionals </w:t>
            </w:r>
          </w:p>
        </w:tc>
        <w:tc>
          <w:tcPr>
            <w:tcW w:w="815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  <w:proofErr w:type="spellStart"/>
            <w:r w:rsidRPr="00042DB7">
              <w:rPr>
                <w:rFonts w:ascii="Arial" w:hAnsi="Arial" w:cs="Arial"/>
              </w:rPr>
              <w:t>Pallium</w:t>
            </w:r>
            <w:proofErr w:type="spellEnd"/>
          </w:p>
        </w:tc>
        <w:tc>
          <w:tcPr>
            <w:tcW w:w="734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  <w:r w:rsidRPr="00042DB7">
              <w:rPr>
                <w:rFonts w:ascii="Arial" w:hAnsi="Arial" w:cs="Arial"/>
              </w:rPr>
              <w:t>Face to face, small group workshops</w:t>
            </w:r>
          </w:p>
        </w:tc>
        <w:tc>
          <w:tcPr>
            <w:tcW w:w="833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</w:p>
        </w:tc>
      </w:tr>
      <w:tr w:rsidR="00DB6B23" w:rsidRPr="00042DB7" w:rsidTr="00DB6B23">
        <w:tc>
          <w:tcPr>
            <w:tcW w:w="756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  <w:r w:rsidRPr="00042DB7">
              <w:rPr>
                <w:rFonts w:ascii="Arial" w:hAnsi="Arial" w:cs="Arial"/>
              </w:rPr>
              <w:t>Online palliative care course</w:t>
            </w:r>
            <w:r w:rsidR="00DB6B23" w:rsidRPr="00042DB7">
              <w:rPr>
                <w:rFonts w:ascii="Arial" w:hAnsi="Arial" w:cs="Arial"/>
              </w:rPr>
              <w:t>s</w:t>
            </w:r>
            <w:r w:rsidRPr="00042DB7">
              <w:rPr>
                <w:rFonts w:ascii="Arial" w:hAnsi="Arial" w:cs="Arial"/>
              </w:rPr>
              <w:t xml:space="preserve"> (various) </w:t>
            </w:r>
          </w:p>
        </w:tc>
        <w:tc>
          <w:tcPr>
            <w:tcW w:w="835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  <w:r w:rsidRPr="00042DB7">
              <w:rPr>
                <w:rFonts w:ascii="Arial" w:hAnsi="Arial" w:cs="Arial"/>
              </w:rPr>
              <w:t>All health care providers</w:t>
            </w:r>
          </w:p>
        </w:tc>
        <w:tc>
          <w:tcPr>
            <w:tcW w:w="815" w:type="pct"/>
          </w:tcPr>
          <w:p w:rsidR="00F21344" w:rsidRPr="00042DB7" w:rsidRDefault="00DB6B23" w:rsidP="006238B5">
            <w:pPr>
              <w:rPr>
                <w:rFonts w:ascii="Arial" w:hAnsi="Arial" w:cs="Arial"/>
              </w:rPr>
            </w:pPr>
            <w:r w:rsidRPr="00042DB7">
              <w:rPr>
                <w:rFonts w:ascii="Arial" w:hAnsi="Arial" w:cs="Arial"/>
              </w:rPr>
              <w:t xml:space="preserve">St. </w:t>
            </w:r>
            <w:r w:rsidR="00F21344" w:rsidRPr="00042DB7">
              <w:rPr>
                <w:rFonts w:ascii="Arial" w:hAnsi="Arial" w:cs="Arial"/>
              </w:rPr>
              <w:t xml:space="preserve"> Elizabeth</w:t>
            </w:r>
          </w:p>
        </w:tc>
        <w:tc>
          <w:tcPr>
            <w:tcW w:w="734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  <w:r w:rsidRPr="00042DB7">
              <w:rPr>
                <w:rFonts w:ascii="Arial" w:hAnsi="Arial" w:cs="Arial"/>
              </w:rPr>
              <w:t xml:space="preserve">On line, internet based, individual </w:t>
            </w:r>
          </w:p>
        </w:tc>
        <w:tc>
          <w:tcPr>
            <w:tcW w:w="833" w:type="pct"/>
          </w:tcPr>
          <w:p w:rsidR="00F21344" w:rsidRPr="00042DB7" w:rsidRDefault="00F21344" w:rsidP="006238B5">
            <w:pPr>
              <w:rPr>
                <w:rFonts w:ascii="Arial" w:hAnsi="Arial" w:cs="Arial"/>
              </w:rPr>
            </w:pPr>
          </w:p>
        </w:tc>
      </w:tr>
    </w:tbl>
    <w:p w:rsidR="006238B5" w:rsidRDefault="006238B5" w:rsidP="006238B5"/>
    <w:p w:rsidR="006238B5" w:rsidRDefault="006238B5" w:rsidP="006238B5"/>
    <w:p w:rsidR="00766105" w:rsidRPr="00B022ED" w:rsidRDefault="00203FDF" w:rsidP="00271945">
      <w:pPr>
        <w:keepNext/>
        <w:keepLines/>
        <w:numPr>
          <w:ilvl w:val="0"/>
          <w:numId w:val="26"/>
        </w:numPr>
        <w:spacing w:after="200" w:line="23" w:lineRule="atLeast"/>
        <w:outlineLvl w:val="1"/>
        <w:rPr>
          <w:rFonts w:ascii="Arial" w:eastAsiaTheme="majorEastAsia" w:hAnsi="Arial" w:cs="Arial"/>
          <w:b/>
          <w:bCs/>
          <w:i/>
          <w:color w:val="1F4E79" w:themeColor="accent1" w:themeShade="80"/>
          <w:szCs w:val="26"/>
        </w:rPr>
      </w:pPr>
      <w:r>
        <w:rPr>
          <w:rFonts w:ascii="Arial" w:eastAsiaTheme="majorEastAsia" w:hAnsi="Arial" w:cs="Arial"/>
          <w:b/>
          <w:bCs/>
          <w:i/>
          <w:color w:val="1F4E79" w:themeColor="accent1" w:themeShade="80"/>
          <w:szCs w:val="26"/>
        </w:rPr>
        <w:lastRenderedPageBreak/>
        <w:t xml:space="preserve">Training </w:t>
      </w:r>
      <w:r w:rsidR="00766105">
        <w:rPr>
          <w:rFonts w:ascii="Arial" w:eastAsiaTheme="majorEastAsia" w:hAnsi="Arial" w:cs="Arial"/>
          <w:b/>
          <w:bCs/>
          <w:i/>
          <w:color w:val="1F4E79" w:themeColor="accent1" w:themeShade="80"/>
          <w:szCs w:val="26"/>
        </w:rPr>
        <w:t>Year</w:t>
      </w:r>
      <w:r w:rsidR="00B022ED">
        <w:rPr>
          <w:rFonts w:ascii="Arial" w:eastAsiaTheme="majorEastAsia" w:hAnsi="Arial" w:cs="Arial"/>
          <w:b/>
          <w:bCs/>
          <w:i/>
          <w:color w:val="1F4E79" w:themeColor="accent1" w:themeShade="80"/>
          <w:szCs w:val="26"/>
        </w:rPr>
        <w:t xml:space="preserve"> </w:t>
      </w:r>
      <w:r w:rsidRPr="00943952">
        <w:rPr>
          <w:rFonts w:ascii="Arial" w:eastAsiaTheme="majorEastAsia" w:hAnsi="Arial" w:cs="Arial"/>
          <w:b/>
          <w:bCs/>
          <w:i/>
          <w:color w:val="1F4E79" w:themeColor="accent1" w:themeShade="80"/>
          <w:sz w:val="20"/>
          <w:szCs w:val="26"/>
        </w:rPr>
        <w:t xml:space="preserve">(please indicate which </w:t>
      </w:r>
      <w:r w:rsidR="00B022ED" w:rsidRPr="00943952">
        <w:rPr>
          <w:rFonts w:ascii="Arial" w:eastAsiaTheme="majorEastAsia" w:hAnsi="Arial" w:cs="Arial"/>
          <w:b/>
          <w:bCs/>
          <w:i/>
          <w:color w:val="1F4E79" w:themeColor="accent1" w:themeShade="80"/>
          <w:sz w:val="20"/>
          <w:szCs w:val="26"/>
        </w:rPr>
        <w:t xml:space="preserve">year your community would like </w:t>
      </w:r>
      <w:r w:rsidRPr="00943952">
        <w:rPr>
          <w:rFonts w:ascii="Arial" w:eastAsiaTheme="majorEastAsia" w:hAnsi="Arial" w:cs="Arial"/>
          <w:b/>
          <w:bCs/>
          <w:i/>
          <w:color w:val="1F4E79" w:themeColor="accent1" w:themeShade="80"/>
          <w:sz w:val="20"/>
          <w:szCs w:val="26"/>
        </w:rPr>
        <w:t>training</w:t>
      </w:r>
      <w:r w:rsidR="00B022ED" w:rsidRPr="00943952">
        <w:rPr>
          <w:rFonts w:ascii="Arial" w:eastAsiaTheme="majorEastAsia" w:hAnsi="Arial" w:cs="Arial"/>
          <w:b/>
          <w:bCs/>
          <w:i/>
          <w:color w:val="1F4E79" w:themeColor="accent1" w:themeShade="80"/>
          <w:sz w:val="20"/>
          <w:szCs w:val="26"/>
        </w:rPr>
        <w:t>)</w:t>
      </w:r>
    </w:p>
    <w:p w:rsidR="00B022ED" w:rsidRPr="008F3A2A" w:rsidRDefault="00F20A31" w:rsidP="008F3A2A">
      <w:pPr>
        <w:keepNext/>
        <w:keepLines/>
        <w:spacing w:after="200" w:line="23" w:lineRule="atLeast"/>
        <w:ind w:left="360"/>
        <w:outlineLvl w:val="1"/>
        <w:rPr>
          <w:rFonts w:ascii="Arial" w:eastAsiaTheme="majorEastAsia" w:hAnsi="Arial" w:cs="Arial"/>
          <w:bCs/>
          <w:szCs w:val="26"/>
        </w:rPr>
      </w:pPr>
      <w:sdt>
        <w:sdtPr>
          <w:rPr>
            <w:rFonts w:ascii="Arial" w:eastAsiaTheme="majorEastAsia" w:hAnsi="Arial" w:cs="Arial"/>
            <w:bCs/>
            <w:szCs w:val="26"/>
          </w:rPr>
          <w:id w:val="37721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A2A">
            <w:rPr>
              <w:rFonts w:ascii="MS Gothic" w:eastAsia="MS Gothic" w:hAnsi="MS Gothic" w:cs="Arial" w:hint="eastAsia"/>
              <w:bCs/>
              <w:szCs w:val="26"/>
            </w:rPr>
            <w:t>☐</w:t>
          </w:r>
        </w:sdtContent>
      </w:sdt>
      <w:r w:rsidR="00B022ED" w:rsidRPr="008F3A2A">
        <w:rPr>
          <w:rFonts w:ascii="Arial" w:eastAsiaTheme="majorEastAsia" w:hAnsi="Arial" w:cs="Arial"/>
          <w:bCs/>
          <w:szCs w:val="26"/>
        </w:rPr>
        <w:t xml:space="preserve">2016-17 </w:t>
      </w:r>
      <w:r w:rsidR="00DB67D8" w:rsidRPr="008F3A2A">
        <w:rPr>
          <w:rFonts w:ascii="Arial" w:eastAsiaTheme="majorEastAsia" w:hAnsi="Arial" w:cs="Arial"/>
          <w:bCs/>
          <w:i/>
          <w:sz w:val="20"/>
          <w:szCs w:val="26"/>
        </w:rPr>
        <w:t>(January 2017-March 31st 2017)</w:t>
      </w:r>
    </w:p>
    <w:p w:rsidR="00B022ED" w:rsidRPr="008F3A2A" w:rsidRDefault="00F20A31" w:rsidP="008F3A2A">
      <w:pPr>
        <w:keepNext/>
        <w:keepLines/>
        <w:spacing w:after="200" w:line="23" w:lineRule="atLeast"/>
        <w:ind w:left="360"/>
        <w:outlineLvl w:val="1"/>
        <w:rPr>
          <w:rFonts w:ascii="Arial" w:eastAsiaTheme="majorEastAsia" w:hAnsi="Arial" w:cs="Arial"/>
          <w:bCs/>
          <w:szCs w:val="26"/>
        </w:rPr>
      </w:pPr>
      <w:sdt>
        <w:sdtPr>
          <w:rPr>
            <w:rFonts w:ascii="Arial" w:eastAsiaTheme="majorEastAsia" w:hAnsi="Arial" w:cs="Arial"/>
            <w:bCs/>
            <w:szCs w:val="26"/>
          </w:rPr>
          <w:id w:val="-35750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A2A">
            <w:rPr>
              <w:rFonts w:ascii="MS Gothic" w:eastAsia="MS Gothic" w:hAnsi="MS Gothic" w:cs="Arial" w:hint="eastAsia"/>
              <w:bCs/>
              <w:szCs w:val="26"/>
            </w:rPr>
            <w:t>☐</w:t>
          </w:r>
        </w:sdtContent>
      </w:sdt>
      <w:r w:rsidR="00B022ED" w:rsidRPr="008F3A2A">
        <w:rPr>
          <w:rFonts w:ascii="Arial" w:eastAsiaTheme="majorEastAsia" w:hAnsi="Arial" w:cs="Arial"/>
          <w:bCs/>
          <w:szCs w:val="26"/>
        </w:rPr>
        <w:t>2017-18</w:t>
      </w:r>
      <w:r w:rsidR="00DB67D8" w:rsidRPr="008F3A2A">
        <w:rPr>
          <w:rFonts w:ascii="Arial" w:eastAsiaTheme="majorEastAsia" w:hAnsi="Arial" w:cs="Arial"/>
          <w:bCs/>
          <w:szCs w:val="26"/>
        </w:rPr>
        <w:t xml:space="preserve"> </w:t>
      </w:r>
      <w:r w:rsidR="00DB67D8" w:rsidRPr="008F3A2A">
        <w:rPr>
          <w:rFonts w:ascii="Arial" w:eastAsiaTheme="majorEastAsia" w:hAnsi="Arial" w:cs="Arial"/>
          <w:bCs/>
          <w:i/>
          <w:sz w:val="20"/>
          <w:szCs w:val="26"/>
        </w:rPr>
        <w:t xml:space="preserve">(April </w:t>
      </w:r>
      <w:r w:rsidR="00251F0A" w:rsidRPr="008F3A2A">
        <w:rPr>
          <w:rFonts w:ascii="Arial" w:eastAsiaTheme="majorEastAsia" w:hAnsi="Arial" w:cs="Arial"/>
          <w:bCs/>
          <w:i/>
          <w:sz w:val="20"/>
          <w:szCs w:val="26"/>
        </w:rPr>
        <w:t xml:space="preserve">1, </w:t>
      </w:r>
      <w:r w:rsidR="00DB67D8" w:rsidRPr="008F3A2A">
        <w:rPr>
          <w:rFonts w:ascii="Arial" w:eastAsiaTheme="majorEastAsia" w:hAnsi="Arial" w:cs="Arial"/>
          <w:bCs/>
          <w:i/>
          <w:sz w:val="20"/>
          <w:szCs w:val="26"/>
        </w:rPr>
        <w:t>2017 – March 31</w:t>
      </w:r>
      <w:r w:rsidR="00DB67D8" w:rsidRPr="008F3A2A">
        <w:rPr>
          <w:rFonts w:ascii="Arial" w:eastAsiaTheme="majorEastAsia" w:hAnsi="Arial" w:cs="Arial"/>
          <w:bCs/>
          <w:i/>
          <w:sz w:val="20"/>
          <w:szCs w:val="26"/>
          <w:vertAlign w:val="superscript"/>
        </w:rPr>
        <w:t>st</w:t>
      </w:r>
      <w:r w:rsidR="00DB67D8" w:rsidRPr="008F3A2A">
        <w:rPr>
          <w:rFonts w:ascii="Arial" w:eastAsiaTheme="majorEastAsia" w:hAnsi="Arial" w:cs="Arial"/>
          <w:bCs/>
          <w:i/>
          <w:sz w:val="20"/>
          <w:szCs w:val="26"/>
        </w:rPr>
        <w:t xml:space="preserve"> 2018)</w:t>
      </w:r>
    </w:p>
    <w:p w:rsidR="00DB67D8" w:rsidRPr="00B022ED" w:rsidRDefault="00DB67D8" w:rsidP="00DB67D8">
      <w:pPr>
        <w:pStyle w:val="ListParagraph"/>
        <w:keepNext/>
        <w:keepLines/>
        <w:spacing w:after="200" w:line="23" w:lineRule="atLeast"/>
        <w:outlineLvl w:val="1"/>
        <w:rPr>
          <w:rFonts w:ascii="Arial" w:eastAsiaTheme="majorEastAsia" w:hAnsi="Arial" w:cs="Arial"/>
          <w:bCs/>
          <w:szCs w:val="26"/>
        </w:rPr>
      </w:pPr>
    </w:p>
    <w:p w:rsidR="0000478E" w:rsidRPr="0000478E" w:rsidRDefault="00271945" w:rsidP="00271945">
      <w:pPr>
        <w:keepNext/>
        <w:keepLines/>
        <w:numPr>
          <w:ilvl w:val="0"/>
          <w:numId w:val="26"/>
        </w:numPr>
        <w:spacing w:after="200" w:line="23" w:lineRule="atLeast"/>
        <w:outlineLvl w:val="1"/>
        <w:rPr>
          <w:rFonts w:ascii="Arial" w:eastAsiaTheme="majorEastAsia" w:hAnsi="Arial" w:cs="Arial"/>
          <w:b/>
          <w:bCs/>
          <w:i/>
          <w:color w:val="1F4E79" w:themeColor="accent1" w:themeShade="80"/>
          <w:szCs w:val="26"/>
        </w:rPr>
      </w:pPr>
      <w:r w:rsidRPr="00271945">
        <w:rPr>
          <w:rFonts w:ascii="Arial" w:eastAsiaTheme="majorEastAsia" w:hAnsi="Arial" w:cs="Arial"/>
          <w:b/>
          <w:bCs/>
          <w:color w:val="1F4E79" w:themeColor="accent1" w:themeShade="80"/>
          <w:sz w:val="26"/>
          <w:szCs w:val="26"/>
        </w:rPr>
        <w:t>Travel</w:t>
      </w:r>
      <w:r w:rsidR="00256532">
        <w:rPr>
          <w:rFonts w:ascii="Arial" w:eastAsiaTheme="majorEastAsia" w:hAnsi="Arial" w:cs="Arial"/>
          <w:b/>
          <w:bCs/>
          <w:color w:val="1F4E79" w:themeColor="accent1" w:themeShade="80"/>
          <w:sz w:val="26"/>
          <w:szCs w:val="26"/>
        </w:rPr>
        <w:t xml:space="preserve"> </w:t>
      </w:r>
      <w:r w:rsidR="00256532" w:rsidRPr="005F795C">
        <w:rPr>
          <w:rFonts w:ascii="Arial" w:eastAsiaTheme="majorEastAsia" w:hAnsi="Arial" w:cs="Arial"/>
          <w:b/>
          <w:bCs/>
          <w:i/>
          <w:color w:val="1F4E79" w:themeColor="accent1" w:themeShade="80"/>
          <w:sz w:val="20"/>
          <w:szCs w:val="26"/>
        </w:rPr>
        <w:t xml:space="preserve">(please indicate </w:t>
      </w:r>
      <w:r w:rsidR="005F795C">
        <w:rPr>
          <w:rFonts w:ascii="Arial" w:eastAsiaTheme="majorEastAsia" w:hAnsi="Arial" w:cs="Arial"/>
          <w:b/>
          <w:bCs/>
          <w:i/>
          <w:color w:val="1F4E79" w:themeColor="accent1" w:themeShade="80"/>
          <w:sz w:val="20"/>
          <w:szCs w:val="26"/>
        </w:rPr>
        <w:t xml:space="preserve">if participants will need to </w:t>
      </w:r>
      <w:r w:rsidR="00256532" w:rsidRPr="005F795C">
        <w:rPr>
          <w:rFonts w:ascii="Arial" w:eastAsiaTheme="majorEastAsia" w:hAnsi="Arial" w:cs="Arial"/>
          <w:b/>
          <w:bCs/>
          <w:i/>
          <w:color w:val="1F4E79" w:themeColor="accent1" w:themeShade="80"/>
          <w:sz w:val="20"/>
          <w:szCs w:val="26"/>
        </w:rPr>
        <w:t>travel to</w:t>
      </w:r>
      <w:r w:rsidR="00E95D4C" w:rsidRPr="005F795C">
        <w:rPr>
          <w:rFonts w:ascii="Arial" w:eastAsiaTheme="majorEastAsia" w:hAnsi="Arial" w:cs="Arial"/>
          <w:b/>
          <w:bCs/>
          <w:i/>
          <w:color w:val="1F4E79" w:themeColor="accent1" w:themeShade="80"/>
          <w:sz w:val="20"/>
          <w:szCs w:val="26"/>
        </w:rPr>
        <w:t xml:space="preserve"> participate in</w:t>
      </w:r>
      <w:r w:rsidR="00256532" w:rsidRPr="005F795C">
        <w:rPr>
          <w:rFonts w:ascii="Arial" w:eastAsiaTheme="majorEastAsia" w:hAnsi="Arial" w:cs="Arial"/>
          <w:b/>
          <w:bCs/>
          <w:i/>
          <w:color w:val="1F4E79" w:themeColor="accent1" w:themeShade="80"/>
          <w:sz w:val="20"/>
          <w:szCs w:val="26"/>
        </w:rPr>
        <w:t xml:space="preserve"> training)</w:t>
      </w:r>
    </w:p>
    <w:p w:rsidR="00271945" w:rsidRPr="00BF77D9" w:rsidRDefault="0000478E" w:rsidP="00BF77D9">
      <w:pPr>
        <w:keepNext/>
        <w:keepLines/>
        <w:spacing w:after="200" w:line="23" w:lineRule="atLeast"/>
        <w:ind w:left="360"/>
        <w:outlineLvl w:val="1"/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</w:pPr>
      <w:r w:rsidRPr="0000478E">
        <w:rPr>
          <w:rFonts w:ascii="Arial" w:eastAsiaTheme="majorEastAsia" w:hAnsi="Arial" w:cs="Arial"/>
          <w:b/>
          <w:bCs/>
          <w:i/>
          <w:color w:val="1F4E79" w:themeColor="accent1" w:themeShade="80"/>
          <w:sz w:val="26"/>
          <w:szCs w:val="26"/>
        </w:rPr>
        <w:t xml:space="preserve">Note:  </w:t>
      </w:r>
      <w:r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  <w:t xml:space="preserve">On-site </w:t>
      </w:r>
      <w:r w:rsidR="005F795C"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  <w:t xml:space="preserve">group training </w:t>
      </w:r>
      <w:r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  <w:t>and workshop s</w:t>
      </w:r>
      <w:r w:rsidR="00271945" w:rsidRPr="0000478E"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  <w:t xml:space="preserve">essions may be held in First Nations communities, however, sessions may also be held at a more central location if </w:t>
      </w:r>
      <w:r w:rsidR="00756F8C"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  <w:t>several</w:t>
      </w:r>
      <w:r w:rsidR="00BF77D9"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  <w:t xml:space="preserve"> participants are attending from different communities</w:t>
      </w:r>
      <w:r w:rsidR="00271945" w:rsidRPr="0000478E"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  <w:t xml:space="preserve">. </w:t>
      </w:r>
      <w:r w:rsidR="00756F8C"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  <w:t>All attendees taking part</w:t>
      </w:r>
      <w:r w:rsidR="00C8212F"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  <w:t xml:space="preserve"> in </w:t>
      </w:r>
      <w:r w:rsidR="00BF77D9"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  <w:t xml:space="preserve">these </w:t>
      </w:r>
      <w:r w:rsidR="00271945" w:rsidRPr="0000478E"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  <w:t xml:space="preserve">sessions must be willing to travel outside of their communities to a </w:t>
      </w:r>
      <w:r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  <w:t>more central</w:t>
      </w:r>
      <w:r w:rsidR="00271945" w:rsidRPr="0000478E">
        <w:rPr>
          <w:rFonts w:ascii="Arial" w:eastAsiaTheme="majorEastAsia" w:hAnsi="Arial" w:cs="Arial"/>
          <w:b/>
          <w:bCs/>
          <w:color w:val="1F4E79" w:themeColor="accent1" w:themeShade="80"/>
          <w:szCs w:val="26"/>
        </w:rPr>
        <w:t xml:space="preserve"> location if necessary.</w:t>
      </w:r>
    </w:p>
    <w:p w:rsidR="00271945" w:rsidRDefault="00FD0794" w:rsidP="005108BB">
      <w:pPr>
        <w:spacing w:after="200" w:line="23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indicate if travel </w:t>
      </w:r>
      <w:r w:rsidR="00941F5B">
        <w:rPr>
          <w:rFonts w:ascii="Arial" w:hAnsi="Arial" w:cs="Arial"/>
        </w:rPr>
        <w:t xml:space="preserve">costs </w:t>
      </w:r>
      <w:r w:rsidR="00271945" w:rsidRPr="00271945">
        <w:rPr>
          <w:rFonts w:ascii="Arial" w:hAnsi="Arial" w:cs="Arial"/>
        </w:rPr>
        <w:t>(</w:t>
      </w:r>
      <w:r w:rsidR="00BE234F">
        <w:rPr>
          <w:rFonts w:ascii="Arial" w:hAnsi="Arial" w:cs="Arial"/>
        </w:rPr>
        <w:t xml:space="preserve">if training is </w:t>
      </w:r>
      <w:r w:rsidR="00271945" w:rsidRPr="00271945">
        <w:rPr>
          <w:rFonts w:ascii="Arial" w:hAnsi="Arial" w:cs="Arial"/>
        </w:rPr>
        <w:t>outside of your community)</w:t>
      </w:r>
      <w:r w:rsidR="00163BA1">
        <w:rPr>
          <w:rFonts w:ascii="Arial" w:hAnsi="Arial" w:cs="Arial"/>
        </w:rPr>
        <w:t xml:space="preserve"> </w:t>
      </w:r>
      <w:r w:rsidR="00CB01B4">
        <w:rPr>
          <w:rFonts w:ascii="Arial" w:hAnsi="Arial" w:cs="Arial"/>
        </w:rPr>
        <w:t xml:space="preserve">will need </w:t>
      </w:r>
      <w:r w:rsidR="00163BA1">
        <w:rPr>
          <w:rFonts w:ascii="Arial" w:hAnsi="Arial" w:cs="Arial"/>
        </w:rPr>
        <w:t>to be reimbursed</w:t>
      </w:r>
      <w:r>
        <w:rPr>
          <w:rFonts w:ascii="Arial" w:hAnsi="Arial" w:cs="Arial"/>
        </w:rPr>
        <w:t xml:space="preserve">. </w:t>
      </w:r>
    </w:p>
    <w:p w:rsidR="00271945" w:rsidRPr="00271945" w:rsidRDefault="00F20A31" w:rsidP="008F3A2A">
      <w:pPr>
        <w:spacing w:after="200" w:line="23" w:lineRule="atLeast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007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71945" w:rsidRPr="00271945">
        <w:rPr>
          <w:rFonts w:ascii="Arial" w:hAnsi="Arial" w:cs="Arial"/>
        </w:rPr>
        <w:t>Yes</w:t>
      </w:r>
    </w:p>
    <w:p w:rsidR="008F3A2A" w:rsidRDefault="00F20A31" w:rsidP="008F3A2A">
      <w:pPr>
        <w:spacing w:after="200" w:line="23" w:lineRule="atLeast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845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A2A">
            <w:rPr>
              <w:rFonts w:ascii="MS Gothic" w:eastAsia="MS Gothic" w:hAnsi="MS Gothic" w:cs="Arial" w:hint="eastAsia"/>
            </w:rPr>
            <w:t>☐</w:t>
          </w:r>
        </w:sdtContent>
      </w:sdt>
      <w:r w:rsidR="008F3A2A">
        <w:rPr>
          <w:rFonts w:ascii="Arial" w:hAnsi="Arial" w:cs="Arial"/>
        </w:rPr>
        <w:t>No</w:t>
      </w:r>
    </w:p>
    <w:p w:rsidR="00271945" w:rsidRDefault="00F20A31" w:rsidP="008F3A2A">
      <w:pPr>
        <w:spacing w:after="200" w:line="23" w:lineRule="atLeast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852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A2A">
            <w:rPr>
              <w:rFonts w:ascii="MS Gothic" w:eastAsia="MS Gothic" w:hAnsi="MS Gothic" w:cs="Arial" w:hint="eastAsia"/>
            </w:rPr>
            <w:t>☐</w:t>
          </w:r>
        </w:sdtContent>
      </w:sdt>
      <w:r w:rsidR="00271945" w:rsidRPr="00271945">
        <w:rPr>
          <w:rFonts w:ascii="Arial" w:hAnsi="Arial" w:cs="Arial"/>
        </w:rPr>
        <w:t>Unknown</w:t>
      </w:r>
    </w:p>
    <w:p w:rsidR="00DB67D8" w:rsidRDefault="00DB67D8" w:rsidP="00DB67D8">
      <w:pPr>
        <w:spacing w:after="200" w:line="23" w:lineRule="atLeast"/>
        <w:ind w:left="720"/>
        <w:rPr>
          <w:rFonts w:ascii="Arial" w:hAnsi="Arial" w:cs="Arial"/>
        </w:rPr>
      </w:pPr>
    </w:p>
    <w:p w:rsidR="00B022ED" w:rsidRPr="00271945" w:rsidRDefault="00B022ED" w:rsidP="00B022ED">
      <w:pPr>
        <w:pStyle w:val="Heading2"/>
        <w:numPr>
          <w:ilvl w:val="0"/>
          <w:numId w:val="26"/>
        </w:numPr>
        <w:spacing w:before="0" w:after="200" w:line="23" w:lineRule="atLeast"/>
        <w:rPr>
          <w:rFonts w:ascii="Arial" w:hAnsi="Arial" w:cs="Arial"/>
        </w:rPr>
      </w:pPr>
      <w:r w:rsidRPr="00271945">
        <w:rPr>
          <w:rFonts w:ascii="Arial" w:hAnsi="Arial" w:cs="Arial"/>
        </w:rPr>
        <w:t>Need / Potential Impact:</w:t>
      </w:r>
    </w:p>
    <w:p w:rsidR="00B022ED" w:rsidRDefault="00B022ED" w:rsidP="00B022ED">
      <w:pPr>
        <w:pStyle w:val="ListParagraph"/>
        <w:numPr>
          <w:ilvl w:val="0"/>
          <w:numId w:val="34"/>
        </w:numPr>
        <w:spacing w:after="200" w:line="23" w:lineRule="atLeast"/>
        <w:contextualSpacing w:val="0"/>
        <w:rPr>
          <w:rFonts w:ascii="Arial" w:hAnsi="Arial" w:cs="Arial"/>
        </w:rPr>
      </w:pPr>
      <w:r w:rsidRPr="00271945">
        <w:rPr>
          <w:rFonts w:ascii="Arial" w:hAnsi="Arial" w:cs="Arial"/>
        </w:rPr>
        <w:t xml:space="preserve">How will this training improve palliative care services in your community? </w:t>
      </w:r>
    </w:p>
    <w:p w:rsidR="00DB67D8" w:rsidRDefault="00DB67D8" w:rsidP="00DB67D8">
      <w:pPr>
        <w:pStyle w:val="ListParagraph"/>
        <w:spacing w:after="200" w:line="23" w:lineRule="atLeast"/>
        <w:ind w:left="360"/>
        <w:contextualSpacing w:val="0"/>
        <w:rPr>
          <w:rFonts w:ascii="Arial" w:hAnsi="Arial" w:cs="Arial"/>
        </w:rPr>
      </w:pPr>
    </w:p>
    <w:p w:rsidR="00DB67D8" w:rsidRDefault="00DB67D8" w:rsidP="00DB67D8">
      <w:pPr>
        <w:pStyle w:val="ListParagraph"/>
        <w:spacing w:after="200" w:line="23" w:lineRule="atLeast"/>
        <w:ind w:left="360"/>
        <w:contextualSpacing w:val="0"/>
        <w:rPr>
          <w:rFonts w:ascii="Arial" w:hAnsi="Arial" w:cs="Arial"/>
        </w:rPr>
      </w:pPr>
    </w:p>
    <w:p w:rsidR="0035439B" w:rsidRPr="00271945" w:rsidRDefault="0035439B" w:rsidP="00DB67D8">
      <w:pPr>
        <w:pStyle w:val="ListParagraph"/>
        <w:spacing w:after="200" w:line="23" w:lineRule="atLeast"/>
        <w:ind w:left="360"/>
        <w:contextualSpacing w:val="0"/>
        <w:rPr>
          <w:rFonts w:ascii="Arial" w:hAnsi="Arial" w:cs="Arial"/>
        </w:rPr>
      </w:pPr>
    </w:p>
    <w:p w:rsidR="008D035E" w:rsidRDefault="008D035E" w:rsidP="00271945">
      <w:pPr>
        <w:spacing w:after="200" w:line="23" w:lineRule="atLeast"/>
        <w:rPr>
          <w:rFonts w:ascii="Arial" w:hAnsi="Arial" w:cs="Arial"/>
        </w:rPr>
      </w:pPr>
    </w:p>
    <w:p w:rsidR="00941F5B" w:rsidRPr="00F20A31" w:rsidRDefault="00941F5B" w:rsidP="00271945">
      <w:pPr>
        <w:spacing w:after="200" w:line="23" w:lineRule="atLeast"/>
        <w:rPr>
          <w:rFonts w:ascii="Arial" w:hAnsi="Arial" w:cs="Arial"/>
          <w:lang w:val="fr-CA"/>
        </w:rPr>
      </w:pPr>
      <w:r w:rsidRPr="00F20A31">
        <w:rPr>
          <w:rFonts w:ascii="Arial" w:hAnsi="Arial" w:cs="Arial"/>
          <w:lang w:val="fr-CA"/>
        </w:rPr>
        <w:t>Main Contact Person Signature</w:t>
      </w:r>
      <w:r w:rsidR="00B024E2" w:rsidRPr="00F20A31">
        <w:rPr>
          <w:rFonts w:ascii="Arial" w:hAnsi="Arial" w:cs="Arial"/>
          <w:lang w:val="fr-CA"/>
        </w:rPr>
        <w:t xml:space="preserve">____________________________ </w:t>
      </w:r>
      <w:r w:rsidR="00B024E2" w:rsidRPr="00F20A31">
        <w:rPr>
          <w:rFonts w:ascii="Arial" w:hAnsi="Arial" w:cs="Arial"/>
          <w:lang w:val="fr-CA"/>
        </w:rPr>
        <w:tab/>
      </w:r>
    </w:p>
    <w:p w:rsidR="00B024E2" w:rsidRPr="00F20A31" w:rsidRDefault="00B024E2" w:rsidP="00271945">
      <w:pPr>
        <w:spacing w:after="200" w:line="23" w:lineRule="atLeast"/>
        <w:rPr>
          <w:rFonts w:ascii="Arial" w:hAnsi="Arial" w:cs="Arial"/>
          <w:lang w:val="fr-CA"/>
        </w:rPr>
      </w:pPr>
      <w:r w:rsidRPr="00F20A31">
        <w:rPr>
          <w:rFonts w:ascii="Arial" w:hAnsi="Arial" w:cs="Arial"/>
          <w:lang w:val="fr-CA"/>
        </w:rPr>
        <w:t>Date:______________</w:t>
      </w:r>
    </w:p>
    <w:p w:rsidR="0032053A" w:rsidRPr="00F20A31" w:rsidRDefault="0032053A" w:rsidP="00271945">
      <w:pPr>
        <w:spacing w:after="200" w:line="23" w:lineRule="atLeast"/>
        <w:rPr>
          <w:rFonts w:ascii="Arial" w:hAnsi="Arial" w:cs="Arial"/>
          <w:lang w:val="fr-CA"/>
        </w:rPr>
      </w:pPr>
    </w:p>
    <w:p w:rsidR="00B024E2" w:rsidRPr="00271945" w:rsidRDefault="00B024E2" w:rsidP="00271945">
      <w:pPr>
        <w:spacing w:after="200" w:line="23" w:lineRule="atLeast"/>
        <w:rPr>
          <w:rFonts w:ascii="Arial" w:hAnsi="Arial" w:cs="Arial"/>
        </w:rPr>
      </w:pPr>
      <w:r w:rsidRPr="00271945">
        <w:rPr>
          <w:rFonts w:ascii="Arial" w:hAnsi="Arial" w:cs="Arial"/>
        </w:rPr>
        <w:t>Health Director Signature: _______________________________</w:t>
      </w:r>
      <w:r w:rsidRPr="00271945">
        <w:rPr>
          <w:rFonts w:ascii="Arial" w:hAnsi="Arial" w:cs="Arial"/>
        </w:rPr>
        <w:tab/>
        <w:t>Date: ______________</w:t>
      </w:r>
    </w:p>
    <w:p w:rsidR="008D035E" w:rsidRDefault="00340538" w:rsidP="00271945">
      <w:pPr>
        <w:spacing w:after="200" w:line="23" w:lineRule="atLeast"/>
        <w:rPr>
          <w:rFonts w:ascii="Arial" w:hAnsi="Arial" w:cs="Arial"/>
        </w:rPr>
      </w:pPr>
      <w:r w:rsidRPr="00271945">
        <w:rPr>
          <w:rFonts w:ascii="Arial" w:hAnsi="Arial" w:cs="Arial"/>
        </w:rPr>
        <w:t>Please print name</w:t>
      </w:r>
      <w:proofErr w:type="gramStart"/>
      <w:r w:rsidRPr="00271945">
        <w:rPr>
          <w:rFonts w:ascii="Arial" w:hAnsi="Arial" w:cs="Arial"/>
        </w:rPr>
        <w:t>:_</w:t>
      </w:r>
      <w:proofErr w:type="gramEnd"/>
      <w:r w:rsidRPr="00271945">
        <w:rPr>
          <w:rFonts w:ascii="Arial" w:hAnsi="Arial" w:cs="Arial"/>
        </w:rPr>
        <w:t>____________________________________</w:t>
      </w:r>
    </w:p>
    <w:p w:rsidR="007E6756" w:rsidRDefault="007E6756" w:rsidP="006D7AFC">
      <w:pPr>
        <w:pStyle w:val="Heading2"/>
        <w:spacing w:before="0" w:after="200" w:line="23" w:lineRule="atLeast"/>
        <w:rPr>
          <w:rFonts w:ascii="Arial" w:hAnsi="Arial" w:cs="Arial"/>
        </w:rPr>
      </w:pPr>
    </w:p>
    <w:p w:rsidR="00943952" w:rsidRPr="00943952" w:rsidRDefault="00943952" w:rsidP="00943952"/>
    <w:p w:rsidR="007E6756" w:rsidRDefault="007E6756" w:rsidP="007E6756"/>
    <w:p w:rsidR="006D7AFC" w:rsidRPr="00271945" w:rsidRDefault="00CB01B4" w:rsidP="00DB67D8">
      <w:pPr>
        <w:pStyle w:val="Heading2"/>
        <w:spacing w:before="0" w:after="200"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Appendix </w:t>
      </w:r>
      <w:r w:rsidR="00842949">
        <w:rPr>
          <w:rFonts w:ascii="Arial" w:hAnsi="Arial" w:cs="Arial"/>
        </w:rPr>
        <w:t>– Description of Eligible Training Programs</w:t>
      </w:r>
    </w:p>
    <w:tbl>
      <w:tblPr>
        <w:tblStyle w:val="TableGrid"/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693"/>
        <w:gridCol w:w="6076"/>
      </w:tblGrid>
      <w:tr w:rsidR="006D7AFC" w:rsidRPr="00271945" w:rsidTr="0074545D">
        <w:trPr>
          <w:tblHeader/>
        </w:trPr>
        <w:tc>
          <w:tcPr>
            <w:tcW w:w="2004" w:type="dxa"/>
            <w:shd w:val="clear" w:color="auto" w:fill="000000" w:themeFill="text1"/>
          </w:tcPr>
          <w:p w:rsidR="006D7AFC" w:rsidRPr="00271945" w:rsidRDefault="006D7AFC" w:rsidP="00801275">
            <w:pPr>
              <w:spacing w:after="200" w:line="23" w:lineRule="atLeast"/>
              <w:rPr>
                <w:rFonts w:ascii="Arial" w:hAnsi="Arial" w:cs="Arial"/>
                <w:b/>
                <w:lang w:val="en-US"/>
              </w:rPr>
            </w:pPr>
            <w:r w:rsidRPr="00271945">
              <w:rPr>
                <w:rFonts w:ascii="Arial" w:hAnsi="Arial" w:cs="Arial"/>
                <w:b/>
                <w:lang w:val="en-US"/>
              </w:rPr>
              <w:t>Type</w:t>
            </w:r>
          </w:p>
        </w:tc>
        <w:tc>
          <w:tcPr>
            <w:tcW w:w="2693" w:type="dxa"/>
            <w:shd w:val="clear" w:color="auto" w:fill="000000" w:themeFill="text1"/>
          </w:tcPr>
          <w:p w:rsidR="006D7AFC" w:rsidRPr="00271945" w:rsidRDefault="006D7AFC" w:rsidP="00801275">
            <w:pPr>
              <w:spacing w:after="200" w:line="23" w:lineRule="atLeast"/>
              <w:rPr>
                <w:rFonts w:ascii="Arial" w:hAnsi="Arial" w:cs="Arial"/>
                <w:b/>
                <w:lang w:val="en-US"/>
              </w:rPr>
            </w:pPr>
            <w:r w:rsidRPr="00271945">
              <w:rPr>
                <w:rFonts w:ascii="Arial" w:hAnsi="Arial" w:cs="Arial"/>
                <w:b/>
                <w:lang w:val="en-US"/>
              </w:rPr>
              <w:t>Names</w:t>
            </w:r>
          </w:p>
        </w:tc>
        <w:tc>
          <w:tcPr>
            <w:tcW w:w="6076" w:type="dxa"/>
            <w:shd w:val="clear" w:color="auto" w:fill="000000" w:themeFill="text1"/>
          </w:tcPr>
          <w:p w:rsidR="006D7AFC" w:rsidRPr="00271945" w:rsidRDefault="006D7AFC" w:rsidP="00801275">
            <w:pPr>
              <w:spacing w:after="200" w:line="23" w:lineRule="atLeast"/>
              <w:rPr>
                <w:rFonts w:ascii="Arial" w:hAnsi="Arial" w:cs="Arial"/>
                <w:b/>
                <w:lang w:val="en-US"/>
              </w:rPr>
            </w:pPr>
            <w:r w:rsidRPr="00271945">
              <w:rPr>
                <w:rFonts w:ascii="Arial" w:hAnsi="Arial" w:cs="Arial"/>
                <w:b/>
                <w:lang w:val="en-US"/>
              </w:rPr>
              <w:t>Details</w:t>
            </w:r>
          </w:p>
        </w:tc>
      </w:tr>
      <w:tr w:rsidR="006D7AFC" w:rsidRPr="00271945" w:rsidTr="0074545D">
        <w:trPr>
          <w:trHeight w:val="3533"/>
        </w:trPr>
        <w:tc>
          <w:tcPr>
            <w:tcW w:w="2004" w:type="dxa"/>
          </w:tcPr>
          <w:p w:rsidR="006D7AFC" w:rsidRDefault="00035C17" w:rsidP="00801275">
            <w:pPr>
              <w:spacing w:after="200" w:line="23" w:lineRule="atLeast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In-Person</w:t>
            </w:r>
            <w:r w:rsidR="0086059C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="00E224C1">
              <w:rPr>
                <w:rFonts w:ascii="Arial" w:hAnsi="Arial" w:cs="Arial"/>
                <w:b/>
                <w:i/>
                <w:lang w:val="en-US"/>
              </w:rPr>
              <w:t>workshop</w:t>
            </w:r>
            <w:r w:rsidR="00D272E1">
              <w:rPr>
                <w:rFonts w:ascii="Arial" w:hAnsi="Arial" w:cs="Arial"/>
                <w:b/>
                <w:i/>
                <w:lang w:val="en-US"/>
              </w:rPr>
              <w:t xml:space="preserve"> tailored to community needs</w:t>
            </w:r>
          </w:p>
          <w:p w:rsidR="006D7AFC" w:rsidRPr="00D550FB" w:rsidRDefault="006D7AFC" w:rsidP="00801275">
            <w:pPr>
              <w:spacing w:after="200" w:line="23" w:lineRule="atLeas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</w:tcPr>
          <w:p w:rsidR="006D7AFC" w:rsidRDefault="006D7AFC" w:rsidP="00801275">
            <w:pPr>
              <w:spacing w:after="200" w:line="23" w:lineRule="atLeast"/>
              <w:rPr>
                <w:rFonts w:ascii="Arial" w:hAnsi="Arial" w:cs="Arial"/>
                <w:lang w:val="en-US"/>
              </w:rPr>
            </w:pPr>
            <w:r w:rsidRPr="00271945">
              <w:rPr>
                <w:rFonts w:ascii="Arial" w:hAnsi="Arial" w:cs="Arial"/>
                <w:lang w:val="en-US"/>
              </w:rPr>
              <w:t xml:space="preserve">The Centre for Education and Research on Aging &amp; Health (CERAH) </w:t>
            </w:r>
            <w:proofErr w:type="spellStart"/>
            <w:r w:rsidRPr="00271945">
              <w:rPr>
                <w:rFonts w:ascii="Arial" w:hAnsi="Arial" w:cs="Arial"/>
                <w:lang w:val="en-US"/>
              </w:rPr>
              <w:t>Lakehead</w:t>
            </w:r>
            <w:proofErr w:type="spellEnd"/>
            <w:r w:rsidRPr="00271945">
              <w:rPr>
                <w:rFonts w:ascii="Arial" w:hAnsi="Arial" w:cs="Arial"/>
                <w:lang w:val="en-US"/>
              </w:rPr>
              <w:t xml:space="preserve"> University</w:t>
            </w:r>
          </w:p>
          <w:p w:rsidR="0074545D" w:rsidRDefault="00F20A31" w:rsidP="00801275">
            <w:pPr>
              <w:spacing w:after="200" w:line="23" w:lineRule="atLeast"/>
              <w:rPr>
                <w:rFonts w:ascii="Arial" w:hAnsi="Arial" w:cs="Arial"/>
                <w:lang w:val="en-US"/>
              </w:rPr>
            </w:pPr>
            <w:hyperlink r:id="rId10" w:history="1">
              <w:r w:rsidR="0074545D" w:rsidRPr="001D29E9">
                <w:rPr>
                  <w:rStyle w:val="Hyperlink"/>
                  <w:rFonts w:ascii="Arial" w:hAnsi="Arial" w:cs="Arial"/>
                  <w:lang w:val="en-US"/>
                </w:rPr>
                <w:t>www.cerah.lakeheadu.ca</w:t>
              </w:r>
            </w:hyperlink>
          </w:p>
          <w:p w:rsidR="0074545D" w:rsidRDefault="0074545D" w:rsidP="00801275">
            <w:pPr>
              <w:spacing w:after="200" w:line="23" w:lineRule="atLeast"/>
              <w:rPr>
                <w:rFonts w:ascii="Arial" w:hAnsi="Arial" w:cs="Arial"/>
                <w:lang w:val="en-US"/>
              </w:rPr>
            </w:pPr>
          </w:p>
          <w:p w:rsidR="0074545D" w:rsidRDefault="00F20A31" w:rsidP="00801275">
            <w:pPr>
              <w:spacing w:after="200" w:line="23" w:lineRule="atLeast"/>
              <w:rPr>
                <w:rFonts w:ascii="Arial" w:hAnsi="Arial" w:cs="Arial"/>
                <w:lang w:val="en-US"/>
              </w:rPr>
            </w:pPr>
            <w:hyperlink r:id="rId11" w:history="1">
              <w:r w:rsidR="0074545D" w:rsidRPr="001D29E9">
                <w:rPr>
                  <w:rStyle w:val="Hyperlink"/>
                  <w:rFonts w:ascii="Arial" w:hAnsi="Arial" w:cs="Arial"/>
                  <w:lang w:val="en-US"/>
                </w:rPr>
                <w:t>www.eolfn.lakeheadu.ca</w:t>
              </w:r>
            </w:hyperlink>
          </w:p>
          <w:p w:rsidR="0074545D" w:rsidRPr="00271945" w:rsidRDefault="0074545D" w:rsidP="00801275">
            <w:pPr>
              <w:spacing w:after="200" w:line="23" w:lineRule="atLeast"/>
              <w:rPr>
                <w:rFonts w:ascii="Arial" w:hAnsi="Arial" w:cs="Arial"/>
                <w:lang w:val="en-US"/>
              </w:rPr>
            </w:pPr>
          </w:p>
          <w:p w:rsidR="006D7AFC" w:rsidRPr="00271945" w:rsidRDefault="006D7AFC" w:rsidP="00801275">
            <w:pPr>
              <w:spacing w:after="200" w:line="23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6076" w:type="dxa"/>
          </w:tcPr>
          <w:p w:rsidR="006D7AFC" w:rsidRPr="00271945" w:rsidRDefault="006D7AFC" w:rsidP="00801275">
            <w:pPr>
              <w:spacing w:after="200" w:line="23" w:lineRule="atLeast"/>
              <w:rPr>
                <w:rFonts w:ascii="Arial" w:hAnsi="Arial" w:cs="Arial"/>
                <w:b/>
                <w:u w:val="single"/>
                <w:lang w:val="en-US"/>
              </w:rPr>
            </w:pPr>
            <w:r w:rsidRPr="00271945">
              <w:rPr>
                <w:rFonts w:ascii="Arial" w:hAnsi="Arial" w:cs="Arial"/>
                <w:b/>
                <w:u w:val="single"/>
                <w:lang w:val="en-US"/>
              </w:rPr>
              <w:t xml:space="preserve">Palliative Care </w:t>
            </w:r>
            <w:r w:rsidR="005F795C">
              <w:rPr>
                <w:rFonts w:ascii="Arial" w:hAnsi="Arial" w:cs="Arial"/>
                <w:b/>
                <w:u w:val="single"/>
                <w:lang w:val="en-US"/>
              </w:rPr>
              <w:t xml:space="preserve">Training </w:t>
            </w:r>
            <w:r w:rsidRPr="00271945">
              <w:rPr>
                <w:rFonts w:ascii="Arial" w:hAnsi="Arial" w:cs="Arial"/>
                <w:b/>
                <w:u w:val="single"/>
                <w:lang w:val="en-US"/>
              </w:rPr>
              <w:t>for Front-line Workers in First Nations Communities</w:t>
            </w:r>
            <w:r w:rsidR="005F795C">
              <w:rPr>
                <w:rFonts w:ascii="Arial" w:hAnsi="Arial" w:cs="Arial"/>
                <w:b/>
                <w:u w:val="single"/>
                <w:lang w:val="en-US"/>
              </w:rPr>
              <w:t>*</w:t>
            </w:r>
          </w:p>
          <w:p w:rsidR="00E224C1" w:rsidRDefault="00E224C1" w:rsidP="00801275">
            <w:pPr>
              <w:pStyle w:val="ListParagraph"/>
              <w:numPr>
                <w:ilvl w:val="0"/>
                <w:numId w:val="33"/>
              </w:numPr>
              <w:spacing w:after="200" w:line="23" w:lineRule="atLeast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Workshop is two days and covers 7 topics including: philosophy and principles of palliative care, pain and symptom management, last hours of living, working with families and </w:t>
            </w:r>
            <w:r w:rsidR="00386E38">
              <w:rPr>
                <w:rFonts w:ascii="Arial" w:hAnsi="Arial" w:cs="Arial"/>
                <w:lang w:val="en-US"/>
              </w:rPr>
              <w:t>community’s</w:t>
            </w:r>
            <w:r>
              <w:rPr>
                <w:rFonts w:ascii="Arial" w:hAnsi="Arial" w:cs="Arial"/>
                <w:lang w:val="en-US"/>
              </w:rPr>
              <w:t xml:space="preserve"> teams, grief and bereavement. </w:t>
            </w:r>
          </w:p>
          <w:p w:rsidR="006D7AFC" w:rsidRPr="00271945" w:rsidRDefault="006D7AFC" w:rsidP="00801275">
            <w:pPr>
              <w:pStyle w:val="ListParagraph"/>
              <w:numPr>
                <w:ilvl w:val="0"/>
                <w:numId w:val="33"/>
              </w:numPr>
              <w:spacing w:after="200" w:line="23" w:lineRule="atLeast"/>
              <w:contextualSpacing w:val="0"/>
              <w:rPr>
                <w:rFonts w:ascii="Arial" w:hAnsi="Arial" w:cs="Arial"/>
                <w:lang w:val="en-US"/>
              </w:rPr>
            </w:pPr>
            <w:r w:rsidRPr="00271945">
              <w:rPr>
                <w:rFonts w:ascii="Arial" w:hAnsi="Arial" w:cs="Arial"/>
                <w:lang w:val="en-US"/>
              </w:rPr>
              <w:t>Aims to improve capacity of F</w:t>
            </w:r>
            <w:r w:rsidR="004C252A">
              <w:rPr>
                <w:rFonts w:ascii="Arial" w:hAnsi="Arial" w:cs="Arial"/>
                <w:lang w:val="en-US"/>
              </w:rPr>
              <w:t xml:space="preserve">irst </w:t>
            </w:r>
            <w:r w:rsidRPr="00271945">
              <w:rPr>
                <w:rFonts w:ascii="Arial" w:hAnsi="Arial" w:cs="Arial"/>
                <w:lang w:val="en-US"/>
              </w:rPr>
              <w:t>N</w:t>
            </w:r>
            <w:r w:rsidR="004C252A">
              <w:rPr>
                <w:rFonts w:ascii="Arial" w:hAnsi="Arial" w:cs="Arial"/>
                <w:lang w:val="en-US"/>
              </w:rPr>
              <w:t>ations</w:t>
            </w:r>
            <w:r w:rsidRPr="00271945">
              <w:rPr>
                <w:rFonts w:ascii="Arial" w:hAnsi="Arial" w:cs="Arial"/>
                <w:lang w:val="en-US"/>
              </w:rPr>
              <w:t xml:space="preserve"> communities to provide palli</w:t>
            </w:r>
            <w:r w:rsidR="0083191C">
              <w:rPr>
                <w:rFonts w:ascii="Arial" w:hAnsi="Arial" w:cs="Arial"/>
                <w:lang w:val="en-US"/>
              </w:rPr>
              <w:t>ative care</w:t>
            </w:r>
            <w:r w:rsidR="000A7470">
              <w:rPr>
                <w:rFonts w:ascii="Arial" w:hAnsi="Arial" w:cs="Arial"/>
                <w:lang w:val="en-US"/>
              </w:rPr>
              <w:t xml:space="preserve">.  </w:t>
            </w:r>
            <w:r w:rsidR="005F795C">
              <w:rPr>
                <w:rFonts w:ascii="Arial" w:hAnsi="Arial" w:cs="Arial"/>
                <w:lang w:val="en-US"/>
              </w:rPr>
              <w:t>The CERAH team works with communities</w:t>
            </w:r>
            <w:r w:rsidR="000A7470">
              <w:rPr>
                <w:rFonts w:ascii="Arial" w:hAnsi="Arial" w:cs="Arial"/>
                <w:lang w:val="en-US"/>
              </w:rPr>
              <w:t xml:space="preserve"> to tailor training </w:t>
            </w:r>
            <w:r w:rsidR="00C70F95">
              <w:rPr>
                <w:rFonts w:ascii="Arial" w:hAnsi="Arial" w:cs="Arial"/>
                <w:lang w:val="en-US"/>
              </w:rPr>
              <w:t xml:space="preserve">to </w:t>
            </w:r>
            <w:r w:rsidR="005F795C">
              <w:rPr>
                <w:rFonts w:ascii="Arial" w:hAnsi="Arial" w:cs="Arial"/>
                <w:lang w:val="en-US"/>
              </w:rPr>
              <w:t>each community’s</w:t>
            </w:r>
            <w:r w:rsidR="000A7470">
              <w:rPr>
                <w:rFonts w:ascii="Arial" w:hAnsi="Arial" w:cs="Arial"/>
                <w:lang w:val="en-US"/>
              </w:rPr>
              <w:t xml:space="preserve"> needs</w:t>
            </w:r>
            <w:r w:rsidR="0083191C">
              <w:rPr>
                <w:rFonts w:ascii="Arial" w:hAnsi="Arial" w:cs="Arial"/>
                <w:lang w:val="en-US"/>
              </w:rPr>
              <w:t xml:space="preserve">. </w:t>
            </w:r>
          </w:p>
          <w:p w:rsidR="006D7AFC" w:rsidRDefault="006D7AFC" w:rsidP="00801275">
            <w:pPr>
              <w:pStyle w:val="ListParagraph"/>
              <w:numPr>
                <w:ilvl w:val="0"/>
                <w:numId w:val="33"/>
              </w:numPr>
              <w:spacing w:after="200" w:line="23" w:lineRule="atLeast"/>
              <w:contextualSpacing w:val="0"/>
              <w:rPr>
                <w:rFonts w:ascii="Arial" w:hAnsi="Arial" w:cs="Arial"/>
                <w:lang w:val="en-US"/>
              </w:rPr>
            </w:pPr>
            <w:r w:rsidRPr="00271945">
              <w:rPr>
                <w:rFonts w:ascii="Arial" w:hAnsi="Arial" w:cs="Arial"/>
                <w:lang w:val="en-US"/>
              </w:rPr>
              <w:t xml:space="preserve">On-site </w:t>
            </w:r>
            <w:r w:rsidR="005F795C">
              <w:rPr>
                <w:rFonts w:ascii="Arial" w:hAnsi="Arial" w:cs="Arial"/>
                <w:lang w:val="en-US"/>
              </w:rPr>
              <w:t xml:space="preserve">CERAH </w:t>
            </w:r>
            <w:r w:rsidRPr="00271945">
              <w:rPr>
                <w:rFonts w:ascii="Arial" w:hAnsi="Arial" w:cs="Arial"/>
                <w:lang w:val="en-US"/>
              </w:rPr>
              <w:t>train</w:t>
            </w:r>
            <w:r w:rsidR="0083191C">
              <w:rPr>
                <w:rFonts w:ascii="Arial" w:hAnsi="Arial" w:cs="Arial"/>
                <w:lang w:val="en-US"/>
              </w:rPr>
              <w:t>ing/facilitation team includes health care professionals</w:t>
            </w:r>
            <w:r w:rsidRPr="00271945">
              <w:rPr>
                <w:rFonts w:ascii="Arial" w:hAnsi="Arial" w:cs="Arial"/>
                <w:lang w:val="en-US"/>
              </w:rPr>
              <w:t xml:space="preserve"> with clinical experience in pain and symptom management, grief, ber</w:t>
            </w:r>
            <w:r w:rsidR="0083191C">
              <w:rPr>
                <w:rFonts w:ascii="Arial" w:hAnsi="Arial" w:cs="Arial"/>
                <w:lang w:val="en-US"/>
              </w:rPr>
              <w:t xml:space="preserve">eavement, and psychosocial care. Facilitators are Indigenous or </w:t>
            </w:r>
            <w:r w:rsidR="004C252A">
              <w:rPr>
                <w:rFonts w:ascii="Arial" w:hAnsi="Arial" w:cs="Arial"/>
                <w:lang w:val="en-US"/>
              </w:rPr>
              <w:t>understand</w:t>
            </w:r>
            <w:r w:rsidR="00C26353">
              <w:rPr>
                <w:rFonts w:ascii="Arial" w:hAnsi="Arial" w:cs="Arial"/>
                <w:lang w:val="en-US"/>
              </w:rPr>
              <w:t xml:space="preserve"> cultural </w:t>
            </w:r>
            <w:r w:rsidRPr="00271945">
              <w:rPr>
                <w:rFonts w:ascii="Arial" w:hAnsi="Arial" w:cs="Arial"/>
                <w:lang w:val="en-US"/>
              </w:rPr>
              <w:t>beliefs and values of F</w:t>
            </w:r>
            <w:r w:rsidR="004C252A">
              <w:rPr>
                <w:rFonts w:ascii="Arial" w:hAnsi="Arial" w:cs="Arial"/>
                <w:lang w:val="en-US"/>
              </w:rPr>
              <w:t xml:space="preserve">irst </w:t>
            </w:r>
            <w:r w:rsidRPr="00271945">
              <w:rPr>
                <w:rFonts w:ascii="Arial" w:hAnsi="Arial" w:cs="Arial"/>
                <w:lang w:val="en-US"/>
              </w:rPr>
              <w:t>N</w:t>
            </w:r>
            <w:r w:rsidR="004C252A">
              <w:rPr>
                <w:rFonts w:ascii="Arial" w:hAnsi="Arial" w:cs="Arial"/>
                <w:lang w:val="en-US"/>
              </w:rPr>
              <w:t>ations</w:t>
            </w:r>
            <w:r w:rsidRPr="00271945">
              <w:rPr>
                <w:rFonts w:ascii="Arial" w:hAnsi="Arial" w:cs="Arial"/>
                <w:lang w:val="en-US"/>
              </w:rPr>
              <w:t xml:space="preserve"> communities. </w:t>
            </w:r>
          </w:p>
          <w:p w:rsidR="0083191C" w:rsidRDefault="006D7AFC" w:rsidP="0083191C">
            <w:pPr>
              <w:pStyle w:val="ListParagraph"/>
              <w:numPr>
                <w:ilvl w:val="0"/>
                <w:numId w:val="33"/>
              </w:numPr>
              <w:spacing w:after="200" w:line="23" w:lineRule="atLeast"/>
              <w:contextualSpacing w:val="0"/>
              <w:rPr>
                <w:rFonts w:ascii="Arial" w:hAnsi="Arial" w:cs="Arial"/>
                <w:lang w:val="en-US"/>
              </w:rPr>
            </w:pPr>
            <w:r w:rsidRPr="00271945">
              <w:rPr>
                <w:rFonts w:ascii="Arial" w:hAnsi="Arial" w:cs="Arial"/>
                <w:lang w:val="en-US"/>
              </w:rPr>
              <w:t>One/two local cultural guides or Elders from the community also participate in the training to provide local context.</w:t>
            </w:r>
          </w:p>
          <w:p w:rsidR="00C46D87" w:rsidRPr="0083191C" w:rsidRDefault="00C46D87" w:rsidP="0083191C">
            <w:pPr>
              <w:pStyle w:val="ListParagraph"/>
              <w:numPr>
                <w:ilvl w:val="0"/>
                <w:numId w:val="33"/>
              </w:numPr>
              <w:spacing w:after="200" w:line="23" w:lineRule="atLeast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 25 participants per workshop</w:t>
            </w:r>
          </w:p>
          <w:p w:rsidR="0083191C" w:rsidRPr="00BE234F" w:rsidRDefault="0083191C" w:rsidP="00BE234F">
            <w:pPr>
              <w:pStyle w:val="ListParagraph"/>
              <w:numPr>
                <w:ilvl w:val="0"/>
                <w:numId w:val="33"/>
              </w:numPr>
              <w:spacing w:after="200" w:line="23" w:lineRule="atLeast"/>
              <w:rPr>
                <w:rFonts w:ascii="Arial" w:hAnsi="Arial" w:cs="Arial"/>
                <w:lang w:val="en-US"/>
              </w:rPr>
            </w:pPr>
            <w:r w:rsidRPr="00BE234F">
              <w:rPr>
                <w:rFonts w:ascii="Arial" w:hAnsi="Arial" w:cs="Arial"/>
                <w:lang w:val="en-US"/>
              </w:rPr>
              <w:t xml:space="preserve">A third day of training on using the “Developing Palliative Care Programs in First Nations Communities Workbook” can be made available. </w:t>
            </w:r>
          </w:p>
        </w:tc>
      </w:tr>
      <w:tr w:rsidR="006D7AFC" w:rsidRPr="00271945" w:rsidTr="0074545D">
        <w:trPr>
          <w:trHeight w:val="2268"/>
        </w:trPr>
        <w:tc>
          <w:tcPr>
            <w:tcW w:w="2004" w:type="dxa"/>
          </w:tcPr>
          <w:p w:rsidR="006D7AFC" w:rsidRPr="00271945" w:rsidRDefault="006D7AFC" w:rsidP="00801275">
            <w:pPr>
              <w:spacing w:after="200" w:line="23" w:lineRule="atLeast"/>
              <w:rPr>
                <w:rFonts w:ascii="Arial" w:hAnsi="Arial" w:cs="Arial"/>
                <w:b/>
                <w:i/>
                <w:lang w:val="en-US"/>
              </w:rPr>
            </w:pPr>
            <w:r w:rsidRPr="00271945">
              <w:rPr>
                <w:rFonts w:ascii="Arial" w:hAnsi="Arial" w:cs="Arial"/>
                <w:b/>
                <w:i/>
                <w:lang w:val="en-US"/>
              </w:rPr>
              <w:t>Online</w:t>
            </w:r>
            <w:r w:rsidR="001834F2">
              <w:rPr>
                <w:rFonts w:ascii="Arial" w:hAnsi="Arial" w:cs="Arial"/>
                <w:b/>
                <w:i/>
                <w:lang w:val="en-US"/>
              </w:rPr>
              <w:t xml:space="preserve"> for Individuals</w:t>
            </w:r>
          </w:p>
        </w:tc>
        <w:tc>
          <w:tcPr>
            <w:tcW w:w="2693" w:type="dxa"/>
          </w:tcPr>
          <w:p w:rsidR="00C46D87" w:rsidRDefault="006D7AFC" w:rsidP="00801275">
            <w:pPr>
              <w:spacing w:after="200" w:line="23" w:lineRule="atLeast"/>
              <w:rPr>
                <w:rFonts w:ascii="Arial" w:hAnsi="Arial" w:cs="Arial"/>
                <w:lang w:val="en-US"/>
              </w:rPr>
            </w:pPr>
            <w:r w:rsidRPr="00271945">
              <w:rPr>
                <w:rFonts w:ascii="Arial" w:hAnsi="Arial" w:cs="Arial"/>
                <w:lang w:val="en-US"/>
              </w:rPr>
              <w:t xml:space="preserve">Saint Elizabeth </w:t>
            </w:r>
          </w:p>
          <w:p w:rsidR="006D7AFC" w:rsidRPr="00271945" w:rsidRDefault="006D7AFC" w:rsidP="00801275">
            <w:pPr>
              <w:spacing w:after="200" w:line="23" w:lineRule="atLeast"/>
              <w:rPr>
                <w:rFonts w:ascii="Arial" w:hAnsi="Arial" w:cs="Arial"/>
                <w:lang w:val="en-US"/>
              </w:rPr>
            </w:pPr>
            <w:r w:rsidRPr="00271945">
              <w:rPr>
                <w:rFonts w:ascii="Arial" w:hAnsi="Arial" w:cs="Arial"/>
                <w:lang w:val="en-US"/>
              </w:rPr>
              <w:t>First Nations Inuit Metis (FNIM Program)</w:t>
            </w:r>
          </w:p>
          <w:p w:rsidR="006D7AFC" w:rsidRPr="007C2167" w:rsidRDefault="006D7AFC" w:rsidP="00801275">
            <w:pPr>
              <w:spacing w:after="200" w:line="23" w:lineRule="atLeast"/>
              <w:rPr>
                <w:rFonts w:ascii="Arial" w:hAnsi="Arial" w:cs="Arial"/>
                <w:lang w:val="de-DE"/>
              </w:rPr>
            </w:pPr>
            <w:r w:rsidRPr="007C2167">
              <w:rPr>
                <w:rFonts w:ascii="Arial" w:hAnsi="Arial" w:cs="Arial"/>
                <w:lang w:val="de-DE"/>
              </w:rPr>
              <w:t>Online Training</w:t>
            </w:r>
          </w:p>
          <w:p w:rsidR="006D7AFC" w:rsidRPr="007C2167" w:rsidRDefault="00F20A31" w:rsidP="00801275">
            <w:pPr>
              <w:spacing w:after="200" w:line="23" w:lineRule="atLeast"/>
              <w:rPr>
                <w:rFonts w:ascii="Arial" w:hAnsi="Arial" w:cs="Arial"/>
                <w:lang w:val="de-DE"/>
              </w:rPr>
            </w:pPr>
            <w:hyperlink r:id="rId12" w:history="1">
              <w:r w:rsidR="006D7AFC" w:rsidRPr="007C2167">
                <w:rPr>
                  <w:rStyle w:val="Hyperlink"/>
                  <w:rFonts w:ascii="Arial" w:hAnsi="Arial" w:cs="Arial"/>
                  <w:lang w:val="de-DE"/>
                </w:rPr>
                <w:t>https://www.saintelizabeth.com/FNIM/Education-Opportunities.aspx</w:t>
              </w:r>
            </w:hyperlink>
          </w:p>
        </w:tc>
        <w:tc>
          <w:tcPr>
            <w:tcW w:w="6076" w:type="dxa"/>
          </w:tcPr>
          <w:p w:rsidR="006D7AFC" w:rsidRPr="00271945" w:rsidRDefault="006D7AFC" w:rsidP="00801275">
            <w:pPr>
              <w:spacing w:after="200" w:line="23" w:lineRule="atLeast"/>
              <w:rPr>
                <w:rFonts w:ascii="Arial" w:hAnsi="Arial" w:cs="Arial"/>
                <w:b/>
                <w:u w:val="single"/>
                <w:lang w:val="en-US"/>
              </w:rPr>
            </w:pPr>
            <w:r w:rsidRPr="00271945">
              <w:rPr>
                <w:rFonts w:ascii="Arial" w:hAnsi="Arial" w:cs="Arial"/>
                <w:b/>
                <w:u w:val="single"/>
                <w:lang w:val="en-US"/>
              </w:rPr>
              <w:t>The @</w:t>
            </w:r>
            <w:proofErr w:type="spellStart"/>
            <w:r w:rsidRPr="00271945">
              <w:rPr>
                <w:rFonts w:ascii="Arial" w:hAnsi="Arial" w:cs="Arial"/>
                <w:b/>
                <w:u w:val="single"/>
                <w:lang w:val="en-US"/>
              </w:rPr>
              <w:t>YourSideColleague</w:t>
            </w:r>
            <w:proofErr w:type="spellEnd"/>
            <w:r w:rsidRPr="00271945">
              <w:rPr>
                <w:rFonts w:ascii="Arial" w:hAnsi="Arial" w:cs="Arial"/>
                <w:b/>
                <w:u w:val="single"/>
                <w:lang w:val="en-US"/>
              </w:rPr>
              <w:t>® Palliative Care Course</w:t>
            </w:r>
          </w:p>
          <w:p w:rsidR="006D7AFC" w:rsidRDefault="006D7AFC" w:rsidP="00801275">
            <w:pPr>
              <w:numPr>
                <w:ilvl w:val="0"/>
                <w:numId w:val="29"/>
              </w:numPr>
              <w:spacing w:after="200" w:line="23" w:lineRule="atLeast"/>
              <w:rPr>
                <w:rFonts w:ascii="Arial" w:hAnsi="Arial" w:cs="Arial"/>
                <w:lang w:val="en-US"/>
              </w:rPr>
            </w:pPr>
            <w:r w:rsidRPr="00271945">
              <w:rPr>
                <w:rFonts w:ascii="Arial" w:hAnsi="Arial" w:cs="Arial"/>
                <w:lang w:val="en-US"/>
              </w:rPr>
              <w:t xml:space="preserve">Provides an improved understanding of clients, caregivers and family palliative needs. </w:t>
            </w:r>
          </w:p>
          <w:p w:rsidR="007629E8" w:rsidRDefault="007629E8" w:rsidP="00801275">
            <w:pPr>
              <w:numPr>
                <w:ilvl w:val="0"/>
                <w:numId w:val="29"/>
              </w:numPr>
              <w:spacing w:after="200" w:line="23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Various courses available</w:t>
            </w:r>
          </w:p>
          <w:p w:rsidR="007629E8" w:rsidRPr="00271945" w:rsidRDefault="007629E8" w:rsidP="007629E8">
            <w:pPr>
              <w:spacing w:after="200" w:line="23" w:lineRule="atLeast"/>
              <w:ind w:left="360"/>
              <w:rPr>
                <w:rFonts w:ascii="Arial" w:hAnsi="Arial" w:cs="Arial"/>
                <w:lang w:val="en-US"/>
              </w:rPr>
            </w:pPr>
          </w:p>
          <w:p w:rsidR="006D7AFC" w:rsidRPr="00271945" w:rsidRDefault="006D7AFC" w:rsidP="00801275">
            <w:pPr>
              <w:pStyle w:val="ListParagraph"/>
              <w:spacing w:after="200" w:line="23" w:lineRule="atLeast"/>
              <w:ind w:left="360"/>
              <w:contextualSpacing w:val="0"/>
              <w:rPr>
                <w:rFonts w:ascii="Arial" w:hAnsi="Arial" w:cs="Arial"/>
                <w:lang w:val="en-US"/>
              </w:rPr>
            </w:pPr>
          </w:p>
        </w:tc>
      </w:tr>
      <w:tr w:rsidR="006D7AFC" w:rsidRPr="00271945" w:rsidTr="0074545D">
        <w:trPr>
          <w:trHeight w:val="2589"/>
        </w:trPr>
        <w:tc>
          <w:tcPr>
            <w:tcW w:w="2004" w:type="dxa"/>
          </w:tcPr>
          <w:p w:rsidR="006D7AFC" w:rsidRPr="00271945" w:rsidRDefault="004C252A" w:rsidP="00801275">
            <w:pPr>
              <w:spacing w:after="200" w:line="23" w:lineRule="atLeast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lastRenderedPageBreak/>
              <w:t xml:space="preserve">In-Person </w:t>
            </w:r>
            <w:proofErr w:type="spellStart"/>
            <w:r>
              <w:rPr>
                <w:rFonts w:ascii="Arial" w:hAnsi="Arial" w:cs="Arial"/>
                <w:b/>
                <w:i/>
                <w:lang w:val="en-US"/>
              </w:rPr>
              <w:t>Interprofessional</w:t>
            </w:r>
            <w:proofErr w:type="spellEnd"/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="006D7AFC" w:rsidRPr="00271945">
              <w:rPr>
                <w:rFonts w:ascii="Arial" w:hAnsi="Arial" w:cs="Arial"/>
                <w:b/>
                <w:i/>
                <w:lang w:val="en-US"/>
              </w:rPr>
              <w:t>Workshops</w:t>
            </w:r>
          </w:p>
        </w:tc>
        <w:tc>
          <w:tcPr>
            <w:tcW w:w="2693" w:type="dxa"/>
          </w:tcPr>
          <w:p w:rsidR="007F2B63" w:rsidRDefault="006D7AFC" w:rsidP="00801275">
            <w:pPr>
              <w:spacing w:after="200" w:line="23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271945">
              <w:rPr>
                <w:rFonts w:ascii="Arial" w:hAnsi="Arial" w:cs="Arial"/>
                <w:lang w:val="en-US"/>
              </w:rPr>
              <w:t>Pallium</w:t>
            </w:r>
            <w:proofErr w:type="spellEnd"/>
            <w:r w:rsidRPr="00271945">
              <w:rPr>
                <w:rFonts w:ascii="Arial" w:hAnsi="Arial" w:cs="Arial"/>
                <w:lang w:val="en-US"/>
              </w:rPr>
              <w:t xml:space="preserve"> Canada </w:t>
            </w:r>
          </w:p>
          <w:p w:rsidR="006D7AFC" w:rsidRPr="00271945" w:rsidRDefault="007F2B63" w:rsidP="00801275">
            <w:pPr>
              <w:spacing w:after="200" w:line="23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Learning Essential</w:t>
            </w:r>
            <w:r w:rsidR="006D7AFC" w:rsidRPr="00271945">
              <w:rPr>
                <w:rFonts w:ascii="Arial" w:hAnsi="Arial" w:cs="Arial"/>
                <w:lang w:val="en-US"/>
              </w:rPr>
              <w:t xml:space="preserve"> </w:t>
            </w:r>
            <w:r w:rsidRPr="00271945">
              <w:rPr>
                <w:rFonts w:ascii="Arial" w:hAnsi="Arial" w:cs="Arial"/>
                <w:lang w:val="en-US"/>
              </w:rPr>
              <w:t>Approach</w:t>
            </w:r>
            <w:r>
              <w:rPr>
                <w:rFonts w:ascii="Arial" w:hAnsi="Arial" w:cs="Arial"/>
                <w:lang w:val="en-US"/>
              </w:rPr>
              <w:t>es</w:t>
            </w:r>
            <w:r w:rsidR="006D7AFC" w:rsidRPr="00271945">
              <w:rPr>
                <w:rFonts w:ascii="Arial" w:hAnsi="Arial" w:cs="Arial"/>
                <w:lang w:val="en-US"/>
              </w:rPr>
              <w:t xml:space="preserve"> to Palliative Care</w:t>
            </w:r>
            <w:r>
              <w:rPr>
                <w:rFonts w:ascii="Arial" w:hAnsi="Arial" w:cs="Arial"/>
                <w:lang w:val="en-US"/>
              </w:rPr>
              <w:t xml:space="preserve"> (LEAP)</w:t>
            </w:r>
          </w:p>
          <w:p w:rsidR="006D7AFC" w:rsidRPr="00271945" w:rsidRDefault="00F20A31" w:rsidP="00801275">
            <w:pPr>
              <w:spacing w:after="200" w:line="23" w:lineRule="atLeast"/>
              <w:rPr>
                <w:rFonts w:ascii="Arial" w:hAnsi="Arial" w:cs="Arial"/>
                <w:lang w:val="en-US"/>
              </w:rPr>
            </w:pPr>
            <w:hyperlink r:id="rId13" w:history="1">
              <w:r w:rsidR="006D7AFC" w:rsidRPr="00271945">
                <w:rPr>
                  <w:rStyle w:val="Hyperlink"/>
                  <w:rFonts w:ascii="Arial" w:hAnsi="Arial" w:cs="Arial"/>
                  <w:lang w:val="en-US"/>
                </w:rPr>
                <w:t>www.pallium.ca</w:t>
              </w:r>
            </w:hyperlink>
          </w:p>
          <w:p w:rsidR="006D7AFC" w:rsidRPr="00271945" w:rsidRDefault="006D7AFC" w:rsidP="00801275">
            <w:pPr>
              <w:spacing w:after="200" w:line="23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6076" w:type="dxa"/>
          </w:tcPr>
          <w:p w:rsidR="006D7AFC" w:rsidRPr="00271945" w:rsidRDefault="004C252A" w:rsidP="00801275">
            <w:pPr>
              <w:pStyle w:val="Default"/>
              <w:spacing w:after="200" w:line="23" w:lineRule="atLeas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LEAP CORE (2 days) and LEAP Mini (1 day)</w:t>
            </w:r>
          </w:p>
          <w:p w:rsidR="006D7AFC" w:rsidRPr="00271945" w:rsidRDefault="006D7AFC" w:rsidP="00801275">
            <w:pPr>
              <w:pStyle w:val="Default"/>
              <w:numPr>
                <w:ilvl w:val="0"/>
                <w:numId w:val="32"/>
              </w:numPr>
              <w:spacing w:after="200" w:line="23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71945">
              <w:rPr>
                <w:rFonts w:ascii="Arial" w:hAnsi="Arial" w:cs="Arial"/>
                <w:color w:val="auto"/>
                <w:sz w:val="22"/>
                <w:szCs w:val="22"/>
              </w:rPr>
              <w:t xml:space="preserve">LEAP provides standardized, </w:t>
            </w:r>
            <w:r w:rsidR="005F795C">
              <w:rPr>
                <w:rFonts w:ascii="Arial" w:hAnsi="Arial" w:cs="Arial"/>
                <w:color w:val="auto"/>
                <w:sz w:val="22"/>
                <w:szCs w:val="22"/>
              </w:rPr>
              <w:t>skills-based</w:t>
            </w:r>
            <w:r w:rsidRPr="00271945">
              <w:rPr>
                <w:rFonts w:ascii="Arial" w:hAnsi="Arial" w:cs="Arial"/>
                <w:color w:val="auto"/>
                <w:sz w:val="22"/>
                <w:szCs w:val="22"/>
              </w:rPr>
              <w:t xml:space="preserve"> approach to enhancing palliative care services.</w:t>
            </w:r>
          </w:p>
          <w:p w:rsidR="004C252A" w:rsidRDefault="005F795C" w:rsidP="004C252A">
            <w:pPr>
              <w:pStyle w:val="Default"/>
              <w:numPr>
                <w:ilvl w:val="0"/>
                <w:numId w:val="32"/>
              </w:numPr>
              <w:spacing w:after="200" w:line="23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Courses designed for </w:t>
            </w:r>
            <w:r w:rsidR="004C252A">
              <w:rPr>
                <w:rFonts w:ascii="Arial" w:hAnsi="Arial" w:cs="Arial"/>
                <w:color w:val="auto"/>
                <w:sz w:val="22"/>
                <w:szCs w:val="22"/>
              </w:rPr>
              <w:t xml:space="preserve">registered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="006D7AFC" w:rsidRPr="00271945">
              <w:rPr>
                <w:rFonts w:ascii="Arial" w:hAnsi="Arial" w:cs="Arial"/>
                <w:color w:val="auto"/>
                <w:sz w:val="22"/>
                <w:szCs w:val="22"/>
              </w:rPr>
              <w:t>ealthcare professionals (Nurses,</w:t>
            </w:r>
            <w:r w:rsidR="004C252A">
              <w:rPr>
                <w:rFonts w:ascii="Arial" w:hAnsi="Arial" w:cs="Arial"/>
                <w:color w:val="auto"/>
                <w:sz w:val="22"/>
                <w:szCs w:val="22"/>
              </w:rPr>
              <w:t xml:space="preserve"> physicians</w:t>
            </w:r>
            <w:r w:rsidR="007F2B63">
              <w:rPr>
                <w:rFonts w:ascii="Arial" w:hAnsi="Arial" w:cs="Arial"/>
                <w:color w:val="auto"/>
                <w:sz w:val="22"/>
                <w:szCs w:val="22"/>
              </w:rPr>
              <w:t>, social workers, OT, PT</w:t>
            </w:r>
            <w:r w:rsidR="004C252A">
              <w:rPr>
                <w:rFonts w:ascii="Arial" w:hAnsi="Arial" w:cs="Arial"/>
                <w:color w:val="auto"/>
                <w:sz w:val="22"/>
                <w:szCs w:val="22"/>
              </w:rPr>
              <w:t xml:space="preserve">.) </w:t>
            </w:r>
          </w:p>
          <w:p w:rsidR="0074545D" w:rsidRDefault="0074545D" w:rsidP="004C252A">
            <w:pPr>
              <w:pStyle w:val="Default"/>
              <w:numPr>
                <w:ilvl w:val="0"/>
                <w:numId w:val="32"/>
              </w:numPr>
              <w:spacing w:after="200" w:line="23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Courses are offered in various locations throughout Ontario and upcoming courses are listed on the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Pallium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website.</w:t>
            </w:r>
          </w:p>
          <w:p w:rsidR="004C252A" w:rsidRDefault="004C252A" w:rsidP="004C252A">
            <w:pPr>
              <w:pStyle w:val="Default"/>
              <w:numPr>
                <w:ilvl w:val="0"/>
                <w:numId w:val="32"/>
              </w:numPr>
              <w:spacing w:after="200" w:line="23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CME credits are available for participants.</w:t>
            </w:r>
          </w:p>
          <w:p w:rsidR="0074545D" w:rsidRDefault="0074545D" w:rsidP="004C252A">
            <w:pPr>
              <w:pStyle w:val="Default"/>
              <w:numPr>
                <w:ilvl w:val="0"/>
                <w:numId w:val="32"/>
              </w:numPr>
              <w:spacing w:after="200" w:line="23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Facilitators are trained and accredited by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Pallium</w:t>
            </w:r>
            <w:proofErr w:type="spellEnd"/>
          </w:p>
          <w:p w:rsidR="006D7AFC" w:rsidRDefault="006D7AFC" w:rsidP="004C252A">
            <w:pPr>
              <w:pStyle w:val="Default"/>
              <w:numPr>
                <w:ilvl w:val="0"/>
                <w:numId w:val="32"/>
              </w:numPr>
              <w:spacing w:after="200" w:line="23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252A">
              <w:rPr>
                <w:rFonts w:ascii="Arial" w:hAnsi="Arial" w:cs="Arial"/>
                <w:color w:val="auto"/>
                <w:sz w:val="22"/>
                <w:szCs w:val="22"/>
              </w:rPr>
              <w:t>Courses provide an opportunity to learn about current best-practice in caring for patients with life-threatening and life-limiting illness with a focus on family practice and community settings.</w:t>
            </w:r>
          </w:p>
          <w:p w:rsidR="00C46D87" w:rsidRDefault="00C46D87" w:rsidP="004C252A">
            <w:pPr>
              <w:pStyle w:val="Default"/>
              <w:numPr>
                <w:ilvl w:val="0"/>
                <w:numId w:val="32"/>
              </w:numPr>
              <w:spacing w:after="200" w:line="23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Maximum 25 participants per workshop </w:t>
            </w:r>
          </w:p>
          <w:p w:rsidR="004C252A" w:rsidRPr="004C252A" w:rsidRDefault="0074545D" w:rsidP="004C252A">
            <w:pPr>
              <w:pStyle w:val="Default"/>
              <w:numPr>
                <w:ilvl w:val="0"/>
                <w:numId w:val="32"/>
              </w:numPr>
              <w:spacing w:after="200" w:line="23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The one day Mini has an on-line and face-to-face option</w:t>
            </w:r>
          </w:p>
        </w:tc>
      </w:tr>
    </w:tbl>
    <w:p w:rsidR="006D7AFC" w:rsidRPr="00271945" w:rsidRDefault="006D7AFC" w:rsidP="006D7AFC">
      <w:pPr>
        <w:spacing w:after="200" w:line="23" w:lineRule="atLeast"/>
        <w:rPr>
          <w:rFonts w:ascii="Arial" w:hAnsi="Arial" w:cs="Arial"/>
          <w:szCs w:val="32"/>
        </w:rPr>
      </w:pPr>
    </w:p>
    <w:p w:rsidR="006D7AFC" w:rsidRPr="005F795C" w:rsidRDefault="005F795C" w:rsidP="00271945">
      <w:pPr>
        <w:spacing w:after="200" w:line="23" w:lineRule="atLeast"/>
        <w:rPr>
          <w:rFonts w:ascii="Arial" w:hAnsi="Arial" w:cs="Arial"/>
          <w:sz w:val="20"/>
          <w:szCs w:val="20"/>
        </w:rPr>
      </w:pPr>
      <w:r w:rsidRPr="005F795C">
        <w:rPr>
          <w:rFonts w:ascii="Arial" w:hAnsi="Arial" w:cs="Arial"/>
          <w:sz w:val="20"/>
          <w:szCs w:val="20"/>
        </w:rPr>
        <w:t xml:space="preserve">NOTE:  Sessions may be held in First Nations communities, however, sessions may also be held at a more central location if multiple communities are participating.  </w:t>
      </w:r>
      <w:r w:rsidRPr="005F795C">
        <w:rPr>
          <w:rFonts w:ascii="Arial" w:hAnsi="Arial" w:cs="Arial"/>
          <w:sz w:val="20"/>
          <w:szCs w:val="20"/>
          <w:u w:val="single"/>
        </w:rPr>
        <w:t>All attendees of in-p</w:t>
      </w:r>
      <w:r w:rsidR="001C1DFC">
        <w:rPr>
          <w:rFonts w:ascii="Arial" w:hAnsi="Arial" w:cs="Arial"/>
          <w:sz w:val="20"/>
          <w:szCs w:val="20"/>
          <w:u w:val="single"/>
        </w:rPr>
        <w:t>erson</w:t>
      </w:r>
      <w:r w:rsidRPr="005F795C">
        <w:rPr>
          <w:rFonts w:ascii="Arial" w:hAnsi="Arial" w:cs="Arial"/>
          <w:sz w:val="20"/>
          <w:szCs w:val="20"/>
          <w:u w:val="single"/>
        </w:rPr>
        <w:t xml:space="preserve"> must be willing to travel outside of their communities to a centralized location if necessary</w:t>
      </w:r>
      <w:r w:rsidRPr="005F795C">
        <w:rPr>
          <w:rFonts w:ascii="Arial" w:hAnsi="Arial" w:cs="Arial"/>
          <w:sz w:val="20"/>
          <w:szCs w:val="20"/>
        </w:rPr>
        <w:t>.</w:t>
      </w:r>
    </w:p>
    <w:sectPr w:rsidR="006D7AFC" w:rsidRPr="005F795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63" w:rsidRDefault="00227663" w:rsidP="001F5AFB">
      <w:pPr>
        <w:spacing w:after="0" w:line="240" w:lineRule="auto"/>
      </w:pPr>
      <w:r>
        <w:separator/>
      </w:r>
    </w:p>
  </w:endnote>
  <w:endnote w:type="continuationSeparator" w:id="0">
    <w:p w:rsidR="00227663" w:rsidRDefault="00227663" w:rsidP="001F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629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AFC" w:rsidRDefault="006D7A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A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4E2" w:rsidRDefault="00B02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63" w:rsidRDefault="00227663" w:rsidP="001F5AFB">
      <w:pPr>
        <w:spacing w:after="0" w:line="240" w:lineRule="auto"/>
      </w:pPr>
      <w:r>
        <w:separator/>
      </w:r>
    </w:p>
  </w:footnote>
  <w:footnote w:type="continuationSeparator" w:id="0">
    <w:p w:rsidR="00227663" w:rsidRDefault="00227663" w:rsidP="001F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87" w:rsidRDefault="00DB7887" w:rsidP="00DB7887">
    <w:pPr>
      <w:pStyle w:val="Heading1"/>
      <w:rPr>
        <w:rFonts w:cs="Arial"/>
      </w:rPr>
    </w:pPr>
    <w:r>
      <w:rPr>
        <w:rFonts w:cs="Arial"/>
      </w:rPr>
      <w:t xml:space="preserve">Expression of Interest </w:t>
    </w:r>
  </w:p>
  <w:p w:rsidR="001E3121" w:rsidRPr="00DB7887" w:rsidRDefault="00DB7887" w:rsidP="00DB7887">
    <w:pPr>
      <w:pStyle w:val="Heading1"/>
      <w:rPr>
        <w:rFonts w:cs="Arial"/>
      </w:rPr>
    </w:pPr>
    <w:r>
      <w:rPr>
        <w:rFonts w:cs="Arial"/>
      </w:rPr>
      <w:t xml:space="preserve">Opportunity to Participate in </w:t>
    </w:r>
    <w:r w:rsidR="00FD0794" w:rsidRPr="00DB7887">
      <w:rPr>
        <w:rFonts w:cs="Arial"/>
      </w:rPr>
      <w:t xml:space="preserve">Palliative </w:t>
    </w:r>
    <w:r w:rsidRPr="00DB7887">
      <w:rPr>
        <w:rFonts w:cs="Arial"/>
      </w:rPr>
      <w:t xml:space="preserve">Care </w:t>
    </w:r>
    <w:r w:rsidR="00FD0794" w:rsidRPr="00DB7887">
      <w:rPr>
        <w:rFonts w:cs="Arial"/>
      </w:rPr>
      <w:t>Training</w:t>
    </w:r>
  </w:p>
  <w:p w:rsidR="007059FC" w:rsidRPr="001E3121" w:rsidRDefault="007059F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D56"/>
    <w:multiLevelType w:val="hybridMultilevel"/>
    <w:tmpl w:val="63EC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B40"/>
    <w:multiLevelType w:val="hybridMultilevel"/>
    <w:tmpl w:val="1ACC7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5D81"/>
    <w:multiLevelType w:val="hybridMultilevel"/>
    <w:tmpl w:val="5E5AF7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2B85"/>
    <w:multiLevelType w:val="hybridMultilevel"/>
    <w:tmpl w:val="4A58968E"/>
    <w:lvl w:ilvl="0" w:tplc="331C0D02">
      <w:start w:val="416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C7C01"/>
    <w:multiLevelType w:val="hybridMultilevel"/>
    <w:tmpl w:val="ECB0B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D3241"/>
    <w:multiLevelType w:val="hybridMultilevel"/>
    <w:tmpl w:val="5840F7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F3406"/>
    <w:multiLevelType w:val="hybridMultilevel"/>
    <w:tmpl w:val="A9083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B1C3E"/>
    <w:multiLevelType w:val="hybridMultilevel"/>
    <w:tmpl w:val="33F6BC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D091E"/>
    <w:multiLevelType w:val="hybridMultilevel"/>
    <w:tmpl w:val="C4B26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25266"/>
    <w:multiLevelType w:val="hybridMultilevel"/>
    <w:tmpl w:val="97E80B20"/>
    <w:lvl w:ilvl="0" w:tplc="61627374">
      <w:numFmt w:val="bullet"/>
      <w:lvlText w:val=""/>
      <w:lvlJc w:val="left"/>
      <w:pPr>
        <w:ind w:left="720" w:hanging="360"/>
      </w:pPr>
      <w:rPr>
        <w:rFonts w:ascii="Wingdings" w:eastAsiaTheme="majorEastAsia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01302"/>
    <w:multiLevelType w:val="hybridMultilevel"/>
    <w:tmpl w:val="F4748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363EA"/>
    <w:multiLevelType w:val="hybridMultilevel"/>
    <w:tmpl w:val="81A88068"/>
    <w:lvl w:ilvl="0" w:tplc="49C0D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47AC2"/>
    <w:multiLevelType w:val="hybridMultilevel"/>
    <w:tmpl w:val="105269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2045EF"/>
    <w:multiLevelType w:val="hybridMultilevel"/>
    <w:tmpl w:val="377E6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461CE"/>
    <w:multiLevelType w:val="hybridMultilevel"/>
    <w:tmpl w:val="1BBAFF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D95EFB"/>
    <w:multiLevelType w:val="hybridMultilevel"/>
    <w:tmpl w:val="A69AD3CA"/>
    <w:lvl w:ilvl="0" w:tplc="A09E3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50449"/>
    <w:multiLevelType w:val="hybridMultilevel"/>
    <w:tmpl w:val="1144E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B7444"/>
    <w:multiLevelType w:val="hybridMultilevel"/>
    <w:tmpl w:val="5F629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D2D59"/>
    <w:multiLevelType w:val="hybridMultilevel"/>
    <w:tmpl w:val="2766BC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A0156B"/>
    <w:multiLevelType w:val="hybridMultilevel"/>
    <w:tmpl w:val="640EF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1222B"/>
    <w:multiLevelType w:val="hybridMultilevel"/>
    <w:tmpl w:val="FC7A9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57629"/>
    <w:multiLevelType w:val="hybridMultilevel"/>
    <w:tmpl w:val="7338A72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9E1E44"/>
    <w:multiLevelType w:val="singleLevel"/>
    <w:tmpl w:val="7038880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i w:val="0"/>
      </w:rPr>
    </w:lvl>
  </w:abstractNum>
  <w:abstractNum w:abstractNumId="23">
    <w:nsid w:val="3AEF1448"/>
    <w:multiLevelType w:val="hybridMultilevel"/>
    <w:tmpl w:val="990E4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31C7C"/>
    <w:multiLevelType w:val="hybridMultilevel"/>
    <w:tmpl w:val="FDD210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B5FE5"/>
    <w:multiLevelType w:val="hybridMultilevel"/>
    <w:tmpl w:val="B8F078E4"/>
    <w:lvl w:ilvl="0" w:tplc="04382E9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72C26"/>
    <w:multiLevelType w:val="hybridMultilevel"/>
    <w:tmpl w:val="E08857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730939"/>
    <w:multiLevelType w:val="hybridMultilevel"/>
    <w:tmpl w:val="0CC4F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9539A"/>
    <w:multiLevelType w:val="hybridMultilevel"/>
    <w:tmpl w:val="EC0E85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F03C10"/>
    <w:multiLevelType w:val="hybridMultilevel"/>
    <w:tmpl w:val="C344A5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803D5"/>
    <w:multiLevelType w:val="hybridMultilevel"/>
    <w:tmpl w:val="EE98E3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6E47B0"/>
    <w:multiLevelType w:val="hybridMultilevel"/>
    <w:tmpl w:val="015A4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57C93"/>
    <w:multiLevelType w:val="hybridMultilevel"/>
    <w:tmpl w:val="3FC0109E"/>
    <w:lvl w:ilvl="0" w:tplc="A09E3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EE19CB"/>
    <w:multiLevelType w:val="hybridMultilevel"/>
    <w:tmpl w:val="53F41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97A11"/>
    <w:multiLevelType w:val="hybridMultilevel"/>
    <w:tmpl w:val="7292A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D6764"/>
    <w:multiLevelType w:val="hybridMultilevel"/>
    <w:tmpl w:val="0BF629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033694"/>
    <w:multiLevelType w:val="hybridMultilevel"/>
    <w:tmpl w:val="85B4D6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62D40"/>
    <w:multiLevelType w:val="hybridMultilevel"/>
    <w:tmpl w:val="BE52FF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B45CA"/>
    <w:multiLevelType w:val="multilevel"/>
    <w:tmpl w:val="550A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77157B"/>
    <w:multiLevelType w:val="hybridMultilevel"/>
    <w:tmpl w:val="732CC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36228"/>
    <w:multiLevelType w:val="hybridMultilevel"/>
    <w:tmpl w:val="DF127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A1653"/>
    <w:multiLevelType w:val="hybridMultilevel"/>
    <w:tmpl w:val="42D2F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1014E"/>
    <w:multiLevelType w:val="hybridMultilevel"/>
    <w:tmpl w:val="DA2EC3F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6DB0138"/>
    <w:multiLevelType w:val="hybridMultilevel"/>
    <w:tmpl w:val="D2048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42A11"/>
    <w:multiLevelType w:val="hybridMultilevel"/>
    <w:tmpl w:val="927C0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36592"/>
    <w:multiLevelType w:val="hybridMultilevel"/>
    <w:tmpl w:val="DD106AD6"/>
    <w:lvl w:ilvl="0" w:tplc="BA3052F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D360D"/>
    <w:multiLevelType w:val="hybridMultilevel"/>
    <w:tmpl w:val="8E98D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F3B0E"/>
    <w:multiLevelType w:val="hybridMultilevel"/>
    <w:tmpl w:val="A140B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</w:num>
  <w:num w:numId="2">
    <w:abstractNumId w:val="10"/>
  </w:num>
  <w:num w:numId="3">
    <w:abstractNumId w:val="39"/>
  </w:num>
  <w:num w:numId="4">
    <w:abstractNumId w:val="30"/>
  </w:num>
  <w:num w:numId="5">
    <w:abstractNumId w:val="13"/>
  </w:num>
  <w:num w:numId="6">
    <w:abstractNumId w:val="46"/>
  </w:num>
  <w:num w:numId="7">
    <w:abstractNumId w:val="11"/>
  </w:num>
  <w:num w:numId="8">
    <w:abstractNumId w:val="42"/>
  </w:num>
  <w:num w:numId="9">
    <w:abstractNumId w:val="22"/>
    <w:lvlOverride w:ilvl="0">
      <w:startOverride w:val="1"/>
    </w:lvlOverride>
  </w:num>
  <w:num w:numId="10">
    <w:abstractNumId w:val="4"/>
  </w:num>
  <w:num w:numId="11">
    <w:abstractNumId w:val="43"/>
  </w:num>
  <w:num w:numId="12">
    <w:abstractNumId w:val="5"/>
  </w:num>
  <w:num w:numId="13">
    <w:abstractNumId w:val="34"/>
  </w:num>
  <w:num w:numId="14">
    <w:abstractNumId w:val="1"/>
  </w:num>
  <w:num w:numId="15">
    <w:abstractNumId w:val="41"/>
  </w:num>
  <w:num w:numId="16">
    <w:abstractNumId w:val="36"/>
  </w:num>
  <w:num w:numId="17">
    <w:abstractNumId w:val="47"/>
  </w:num>
  <w:num w:numId="18">
    <w:abstractNumId w:val="33"/>
  </w:num>
  <w:num w:numId="19">
    <w:abstractNumId w:val="7"/>
  </w:num>
  <w:num w:numId="20">
    <w:abstractNumId w:val="31"/>
  </w:num>
  <w:num w:numId="21">
    <w:abstractNumId w:val="27"/>
  </w:num>
  <w:num w:numId="22">
    <w:abstractNumId w:val="45"/>
  </w:num>
  <w:num w:numId="23">
    <w:abstractNumId w:val="19"/>
  </w:num>
  <w:num w:numId="24">
    <w:abstractNumId w:val="16"/>
  </w:num>
  <w:num w:numId="25">
    <w:abstractNumId w:val="32"/>
  </w:num>
  <w:num w:numId="26">
    <w:abstractNumId w:val="15"/>
  </w:num>
  <w:num w:numId="27">
    <w:abstractNumId w:val="20"/>
  </w:num>
  <w:num w:numId="28">
    <w:abstractNumId w:val="23"/>
  </w:num>
  <w:num w:numId="29">
    <w:abstractNumId w:val="18"/>
  </w:num>
  <w:num w:numId="30">
    <w:abstractNumId w:val="26"/>
  </w:num>
  <w:num w:numId="31">
    <w:abstractNumId w:val="28"/>
  </w:num>
  <w:num w:numId="32">
    <w:abstractNumId w:val="12"/>
  </w:num>
  <w:num w:numId="33">
    <w:abstractNumId w:val="14"/>
  </w:num>
  <w:num w:numId="34">
    <w:abstractNumId w:val="21"/>
  </w:num>
  <w:num w:numId="35">
    <w:abstractNumId w:val="17"/>
  </w:num>
  <w:num w:numId="36">
    <w:abstractNumId w:val="40"/>
  </w:num>
  <w:num w:numId="37">
    <w:abstractNumId w:val="0"/>
  </w:num>
  <w:num w:numId="38">
    <w:abstractNumId w:val="24"/>
  </w:num>
  <w:num w:numId="39">
    <w:abstractNumId w:val="35"/>
  </w:num>
  <w:num w:numId="40">
    <w:abstractNumId w:val="6"/>
  </w:num>
  <w:num w:numId="41">
    <w:abstractNumId w:val="29"/>
  </w:num>
  <w:num w:numId="42">
    <w:abstractNumId w:val="25"/>
  </w:num>
  <w:num w:numId="43">
    <w:abstractNumId w:val="2"/>
  </w:num>
  <w:num w:numId="44">
    <w:abstractNumId w:val="44"/>
  </w:num>
  <w:num w:numId="45">
    <w:abstractNumId w:val="3"/>
  </w:num>
  <w:num w:numId="46">
    <w:abstractNumId w:val="8"/>
  </w:num>
  <w:num w:numId="47">
    <w:abstractNumId w:val="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89"/>
    <w:rsid w:val="0000478E"/>
    <w:rsid w:val="00011321"/>
    <w:rsid w:val="00030101"/>
    <w:rsid w:val="00035C17"/>
    <w:rsid w:val="00042DB7"/>
    <w:rsid w:val="00043509"/>
    <w:rsid w:val="00057F33"/>
    <w:rsid w:val="00060FB8"/>
    <w:rsid w:val="00066A44"/>
    <w:rsid w:val="000762DE"/>
    <w:rsid w:val="00081854"/>
    <w:rsid w:val="00096C79"/>
    <w:rsid w:val="000A0E69"/>
    <w:rsid w:val="000A7470"/>
    <w:rsid w:val="000B6317"/>
    <w:rsid w:val="000D0E45"/>
    <w:rsid w:val="000D25A8"/>
    <w:rsid w:val="000E19A2"/>
    <w:rsid w:val="000E7C48"/>
    <w:rsid w:val="00106970"/>
    <w:rsid w:val="00110ECB"/>
    <w:rsid w:val="00135ABD"/>
    <w:rsid w:val="00141241"/>
    <w:rsid w:val="001440FA"/>
    <w:rsid w:val="00144B85"/>
    <w:rsid w:val="00163BA1"/>
    <w:rsid w:val="00171249"/>
    <w:rsid w:val="001762F9"/>
    <w:rsid w:val="001834F2"/>
    <w:rsid w:val="00183C31"/>
    <w:rsid w:val="001A259F"/>
    <w:rsid w:val="001A754C"/>
    <w:rsid w:val="001C0F06"/>
    <w:rsid w:val="001C10B6"/>
    <w:rsid w:val="001C1DDB"/>
    <w:rsid w:val="001C1DFC"/>
    <w:rsid w:val="001E3121"/>
    <w:rsid w:val="001F5AFB"/>
    <w:rsid w:val="00203FDF"/>
    <w:rsid w:val="002135AB"/>
    <w:rsid w:val="00220E71"/>
    <w:rsid w:val="00224CCD"/>
    <w:rsid w:val="00227663"/>
    <w:rsid w:val="00236EF1"/>
    <w:rsid w:val="00251F0A"/>
    <w:rsid w:val="00256532"/>
    <w:rsid w:val="00271945"/>
    <w:rsid w:val="0028641F"/>
    <w:rsid w:val="002878BE"/>
    <w:rsid w:val="00297594"/>
    <w:rsid w:val="002A1C40"/>
    <w:rsid w:val="002A1C88"/>
    <w:rsid w:val="002C0046"/>
    <w:rsid w:val="002C0BCA"/>
    <w:rsid w:val="002C1E27"/>
    <w:rsid w:val="002C32C2"/>
    <w:rsid w:val="002E3115"/>
    <w:rsid w:val="002E5AE2"/>
    <w:rsid w:val="002F3427"/>
    <w:rsid w:val="00307B97"/>
    <w:rsid w:val="0032053A"/>
    <w:rsid w:val="00321462"/>
    <w:rsid w:val="00340538"/>
    <w:rsid w:val="0034257C"/>
    <w:rsid w:val="00353C56"/>
    <w:rsid w:val="0035439B"/>
    <w:rsid w:val="0035732D"/>
    <w:rsid w:val="0038003E"/>
    <w:rsid w:val="003814BA"/>
    <w:rsid w:val="00383AF1"/>
    <w:rsid w:val="00386E38"/>
    <w:rsid w:val="00390B7B"/>
    <w:rsid w:val="0039193E"/>
    <w:rsid w:val="003A2FC7"/>
    <w:rsid w:val="003A7CED"/>
    <w:rsid w:val="003D038C"/>
    <w:rsid w:val="003D5717"/>
    <w:rsid w:val="003F0366"/>
    <w:rsid w:val="003F0EE2"/>
    <w:rsid w:val="003F7C86"/>
    <w:rsid w:val="00404AF9"/>
    <w:rsid w:val="00420C2D"/>
    <w:rsid w:val="004522F2"/>
    <w:rsid w:val="00452815"/>
    <w:rsid w:val="004609EC"/>
    <w:rsid w:val="004722ED"/>
    <w:rsid w:val="004911E5"/>
    <w:rsid w:val="004A4CE1"/>
    <w:rsid w:val="004B053E"/>
    <w:rsid w:val="004C252A"/>
    <w:rsid w:val="004D0930"/>
    <w:rsid w:val="004E0B8B"/>
    <w:rsid w:val="004E331C"/>
    <w:rsid w:val="004E3B00"/>
    <w:rsid w:val="005108BB"/>
    <w:rsid w:val="00511609"/>
    <w:rsid w:val="005134AF"/>
    <w:rsid w:val="00516E0C"/>
    <w:rsid w:val="00522AF5"/>
    <w:rsid w:val="00527C42"/>
    <w:rsid w:val="00553D71"/>
    <w:rsid w:val="00555112"/>
    <w:rsid w:val="00575E3F"/>
    <w:rsid w:val="005905D8"/>
    <w:rsid w:val="00591091"/>
    <w:rsid w:val="00596BD2"/>
    <w:rsid w:val="005B2B7B"/>
    <w:rsid w:val="005C5E1E"/>
    <w:rsid w:val="005E3B1D"/>
    <w:rsid w:val="005E60A1"/>
    <w:rsid w:val="005F51F1"/>
    <w:rsid w:val="005F5D33"/>
    <w:rsid w:val="005F795C"/>
    <w:rsid w:val="006065AD"/>
    <w:rsid w:val="00610A75"/>
    <w:rsid w:val="00613250"/>
    <w:rsid w:val="006238B5"/>
    <w:rsid w:val="00627F9C"/>
    <w:rsid w:val="006510B2"/>
    <w:rsid w:val="00656483"/>
    <w:rsid w:val="00660AF8"/>
    <w:rsid w:val="00663889"/>
    <w:rsid w:val="0066669C"/>
    <w:rsid w:val="00696DBE"/>
    <w:rsid w:val="006A519B"/>
    <w:rsid w:val="006D020D"/>
    <w:rsid w:val="006D7AFC"/>
    <w:rsid w:val="006F4767"/>
    <w:rsid w:val="007059FC"/>
    <w:rsid w:val="00724806"/>
    <w:rsid w:val="00726007"/>
    <w:rsid w:val="00732B46"/>
    <w:rsid w:val="0074545D"/>
    <w:rsid w:val="00747A27"/>
    <w:rsid w:val="007548EB"/>
    <w:rsid w:val="00756F8C"/>
    <w:rsid w:val="007613E5"/>
    <w:rsid w:val="00761848"/>
    <w:rsid w:val="007629E8"/>
    <w:rsid w:val="00766105"/>
    <w:rsid w:val="00787B9C"/>
    <w:rsid w:val="00796FF8"/>
    <w:rsid w:val="007A29D1"/>
    <w:rsid w:val="007C2167"/>
    <w:rsid w:val="007C7C58"/>
    <w:rsid w:val="007D0196"/>
    <w:rsid w:val="007E4882"/>
    <w:rsid w:val="007E6756"/>
    <w:rsid w:val="007F2098"/>
    <w:rsid w:val="007F2B63"/>
    <w:rsid w:val="008000C2"/>
    <w:rsid w:val="00807472"/>
    <w:rsid w:val="00810C45"/>
    <w:rsid w:val="00814E7A"/>
    <w:rsid w:val="00816FF7"/>
    <w:rsid w:val="00825F61"/>
    <w:rsid w:val="00831556"/>
    <w:rsid w:val="0083191C"/>
    <w:rsid w:val="0083363B"/>
    <w:rsid w:val="00836279"/>
    <w:rsid w:val="00842949"/>
    <w:rsid w:val="00850288"/>
    <w:rsid w:val="0086059C"/>
    <w:rsid w:val="00861F9F"/>
    <w:rsid w:val="00877714"/>
    <w:rsid w:val="00893A91"/>
    <w:rsid w:val="00894A0D"/>
    <w:rsid w:val="008A23B9"/>
    <w:rsid w:val="008A3E90"/>
    <w:rsid w:val="008C69CC"/>
    <w:rsid w:val="008D035E"/>
    <w:rsid w:val="008D0A99"/>
    <w:rsid w:val="008E52A8"/>
    <w:rsid w:val="008E5C7A"/>
    <w:rsid w:val="008F3A2A"/>
    <w:rsid w:val="00903E92"/>
    <w:rsid w:val="0091052E"/>
    <w:rsid w:val="0092012A"/>
    <w:rsid w:val="00920EBD"/>
    <w:rsid w:val="009300B0"/>
    <w:rsid w:val="00941F5B"/>
    <w:rsid w:val="00943952"/>
    <w:rsid w:val="009464AC"/>
    <w:rsid w:val="00947698"/>
    <w:rsid w:val="00950E45"/>
    <w:rsid w:val="009660EB"/>
    <w:rsid w:val="00971B1B"/>
    <w:rsid w:val="00971E07"/>
    <w:rsid w:val="0098780E"/>
    <w:rsid w:val="009A3D66"/>
    <w:rsid w:val="009A7DBF"/>
    <w:rsid w:val="009B795B"/>
    <w:rsid w:val="009C43BB"/>
    <w:rsid w:val="009C76CC"/>
    <w:rsid w:val="009D1AC7"/>
    <w:rsid w:val="009D3AAF"/>
    <w:rsid w:val="009E0774"/>
    <w:rsid w:val="00A10DC5"/>
    <w:rsid w:val="00A33051"/>
    <w:rsid w:val="00A42509"/>
    <w:rsid w:val="00A47CE1"/>
    <w:rsid w:val="00A528B5"/>
    <w:rsid w:val="00A549AC"/>
    <w:rsid w:val="00A77CA8"/>
    <w:rsid w:val="00A86F37"/>
    <w:rsid w:val="00A91D19"/>
    <w:rsid w:val="00A95712"/>
    <w:rsid w:val="00AA0156"/>
    <w:rsid w:val="00AA7C87"/>
    <w:rsid w:val="00AB3765"/>
    <w:rsid w:val="00AB7941"/>
    <w:rsid w:val="00AD3745"/>
    <w:rsid w:val="00AD59C9"/>
    <w:rsid w:val="00AD7C2D"/>
    <w:rsid w:val="00AE51CF"/>
    <w:rsid w:val="00AF3FD0"/>
    <w:rsid w:val="00B022ED"/>
    <w:rsid w:val="00B024E2"/>
    <w:rsid w:val="00B21F35"/>
    <w:rsid w:val="00B36746"/>
    <w:rsid w:val="00B44765"/>
    <w:rsid w:val="00B46E24"/>
    <w:rsid w:val="00B574EE"/>
    <w:rsid w:val="00B575E5"/>
    <w:rsid w:val="00B74DA9"/>
    <w:rsid w:val="00B8779A"/>
    <w:rsid w:val="00B93635"/>
    <w:rsid w:val="00B95FD8"/>
    <w:rsid w:val="00BA21AA"/>
    <w:rsid w:val="00BA6BEA"/>
    <w:rsid w:val="00BB0B2A"/>
    <w:rsid w:val="00BB2A20"/>
    <w:rsid w:val="00BB7682"/>
    <w:rsid w:val="00BD5A4D"/>
    <w:rsid w:val="00BE234F"/>
    <w:rsid w:val="00BF46C9"/>
    <w:rsid w:val="00BF77D9"/>
    <w:rsid w:val="00C0314C"/>
    <w:rsid w:val="00C03CE5"/>
    <w:rsid w:val="00C11DE0"/>
    <w:rsid w:val="00C17139"/>
    <w:rsid w:val="00C26353"/>
    <w:rsid w:val="00C33797"/>
    <w:rsid w:val="00C42310"/>
    <w:rsid w:val="00C4383E"/>
    <w:rsid w:val="00C46D87"/>
    <w:rsid w:val="00C546C3"/>
    <w:rsid w:val="00C70D88"/>
    <w:rsid w:val="00C70F95"/>
    <w:rsid w:val="00C8212F"/>
    <w:rsid w:val="00C900E3"/>
    <w:rsid w:val="00CA36D9"/>
    <w:rsid w:val="00CA3C54"/>
    <w:rsid w:val="00CB01B4"/>
    <w:rsid w:val="00CB4101"/>
    <w:rsid w:val="00CD433D"/>
    <w:rsid w:val="00CD4E2B"/>
    <w:rsid w:val="00CF60D3"/>
    <w:rsid w:val="00CF6268"/>
    <w:rsid w:val="00D15575"/>
    <w:rsid w:val="00D272E1"/>
    <w:rsid w:val="00D31D90"/>
    <w:rsid w:val="00D441E4"/>
    <w:rsid w:val="00D51CF5"/>
    <w:rsid w:val="00D550FB"/>
    <w:rsid w:val="00D5787F"/>
    <w:rsid w:val="00D6188C"/>
    <w:rsid w:val="00D6244E"/>
    <w:rsid w:val="00D6483D"/>
    <w:rsid w:val="00D652C8"/>
    <w:rsid w:val="00D83455"/>
    <w:rsid w:val="00D913DA"/>
    <w:rsid w:val="00D96FB0"/>
    <w:rsid w:val="00DA1728"/>
    <w:rsid w:val="00DA4CF3"/>
    <w:rsid w:val="00DB67D8"/>
    <w:rsid w:val="00DB6B23"/>
    <w:rsid w:val="00DB7887"/>
    <w:rsid w:val="00DC2B5A"/>
    <w:rsid w:val="00DC404F"/>
    <w:rsid w:val="00DC4833"/>
    <w:rsid w:val="00DC5162"/>
    <w:rsid w:val="00DD0245"/>
    <w:rsid w:val="00DE326F"/>
    <w:rsid w:val="00DF7130"/>
    <w:rsid w:val="00E224C1"/>
    <w:rsid w:val="00E25E5E"/>
    <w:rsid w:val="00E31167"/>
    <w:rsid w:val="00E47CAE"/>
    <w:rsid w:val="00E6775B"/>
    <w:rsid w:val="00E67A8A"/>
    <w:rsid w:val="00E7274D"/>
    <w:rsid w:val="00E7760F"/>
    <w:rsid w:val="00E95D4C"/>
    <w:rsid w:val="00EB1AFA"/>
    <w:rsid w:val="00EB5D48"/>
    <w:rsid w:val="00EC59C6"/>
    <w:rsid w:val="00EC73E1"/>
    <w:rsid w:val="00EE2CD8"/>
    <w:rsid w:val="00F118AA"/>
    <w:rsid w:val="00F11E58"/>
    <w:rsid w:val="00F20A31"/>
    <w:rsid w:val="00F21344"/>
    <w:rsid w:val="00F22824"/>
    <w:rsid w:val="00F2400C"/>
    <w:rsid w:val="00F41392"/>
    <w:rsid w:val="00F47F83"/>
    <w:rsid w:val="00F52571"/>
    <w:rsid w:val="00F52841"/>
    <w:rsid w:val="00F71298"/>
    <w:rsid w:val="00F71F38"/>
    <w:rsid w:val="00F7456C"/>
    <w:rsid w:val="00F75ED8"/>
    <w:rsid w:val="00F7609A"/>
    <w:rsid w:val="00F874F4"/>
    <w:rsid w:val="00F9144A"/>
    <w:rsid w:val="00F96377"/>
    <w:rsid w:val="00FA200B"/>
    <w:rsid w:val="00FB3870"/>
    <w:rsid w:val="00FB4A1F"/>
    <w:rsid w:val="00FB4D73"/>
    <w:rsid w:val="00FC6339"/>
    <w:rsid w:val="00FD0794"/>
    <w:rsid w:val="00FD4148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94"/>
  </w:style>
  <w:style w:type="paragraph" w:styleId="Heading1">
    <w:name w:val="heading 1"/>
    <w:basedOn w:val="Normal"/>
    <w:next w:val="Normal"/>
    <w:link w:val="Heading1Char"/>
    <w:qFormat/>
    <w:rsid w:val="00C3379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850288"/>
    <w:pPr>
      <w:ind w:left="720"/>
      <w:contextualSpacing/>
    </w:pPr>
  </w:style>
  <w:style w:type="paragraph" w:customStyle="1" w:styleId="Default">
    <w:name w:val="Default"/>
    <w:rsid w:val="00D62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6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33797"/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F525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483D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30101"/>
  </w:style>
  <w:style w:type="character" w:customStyle="1" w:styleId="Heading2Char">
    <w:name w:val="Heading 2 Char"/>
    <w:basedOn w:val="DefaultParagraphFont"/>
    <w:link w:val="Heading2"/>
    <w:uiPriority w:val="9"/>
    <w:rsid w:val="00297594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A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A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A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ED"/>
  </w:style>
  <w:style w:type="paragraph" w:styleId="Footer">
    <w:name w:val="footer"/>
    <w:basedOn w:val="Normal"/>
    <w:link w:val="FooterChar"/>
    <w:uiPriority w:val="99"/>
    <w:unhideWhenUsed/>
    <w:rsid w:val="0047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ED"/>
  </w:style>
  <w:style w:type="table" w:styleId="TableGrid">
    <w:name w:val="Table Grid"/>
    <w:basedOn w:val="TableNormal"/>
    <w:uiPriority w:val="59"/>
    <w:rsid w:val="00C1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7A8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94"/>
  </w:style>
  <w:style w:type="paragraph" w:styleId="Heading1">
    <w:name w:val="heading 1"/>
    <w:basedOn w:val="Normal"/>
    <w:next w:val="Normal"/>
    <w:link w:val="Heading1Char"/>
    <w:qFormat/>
    <w:rsid w:val="00C3379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850288"/>
    <w:pPr>
      <w:ind w:left="720"/>
      <w:contextualSpacing/>
    </w:pPr>
  </w:style>
  <w:style w:type="paragraph" w:customStyle="1" w:styleId="Default">
    <w:name w:val="Default"/>
    <w:rsid w:val="00D62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6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33797"/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F525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483D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30101"/>
  </w:style>
  <w:style w:type="character" w:customStyle="1" w:styleId="Heading2Char">
    <w:name w:val="Heading 2 Char"/>
    <w:basedOn w:val="DefaultParagraphFont"/>
    <w:link w:val="Heading2"/>
    <w:uiPriority w:val="9"/>
    <w:rsid w:val="00297594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A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A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A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ED"/>
  </w:style>
  <w:style w:type="paragraph" w:styleId="Footer">
    <w:name w:val="footer"/>
    <w:basedOn w:val="Normal"/>
    <w:link w:val="FooterChar"/>
    <w:uiPriority w:val="99"/>
    <w:unhideWhenUsed/>
    <w:rsid w:val="0047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ED"/>
  </w:style>
  <w:style w:type="table" w:styleId="TableGrid">
    <w:name w:val="Table Grid"/>
    <w:basedOn w:val="TableNormal"/>
    <w:uiPriority w:val="59"/>
    <w:rsid w:val="00C1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7A8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lium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aintelizabeth.com/FNIM/Education-Opportunitie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olfn.lakeheadu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erah.lakeheadu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la.sinnatamby@ontario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0DE3-32B4-48F6-8A52-E60BAA1A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6819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Deanna</dc:creator>
  <cp:lastModifiedBy>Persaud, Vena (MOHLTC)</cp:lastModifiedBy>
  <cp:revision>2</cp:revision>
  <cp:lastPrinted>2016-12-13T22:45:00Z</cp:lastPrinted>
  <dcterms:created xsi:type="dcterms:W3CDTF">2016-12-19T17:43:00Z</dcterms:created>
  <dcterms:modified xsi:type="dcterms:W3CDTF">2016-12-19T17:43:00Z</dcterms:modified>
</cp:coreProperties>
</file>